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80" w:hanging="640" w:hangingChars="200"/>
        <w:jc w:val="lef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left="0" w:hanging="803" w:hangingChars="200"/>
        <w:jc w:val="center"/>
        <w:textAlignment w:val="auto"/>
        <w:rPr>
          <w:rFonts w:ascii="Times New Roman" w:hAnsi="Times New Roman" w:eastAsia="方正小标宋简体"/>
          <w:b/>
          <w:bCs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湖南农业大学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lang w:eastAsia="zh-CN"/>
        </w:rPr>
        <w:t>“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lang w:val="en-US" w:eastAsia="zh-CN"/>
        </w:rPr>
        <w:t>心‘晴’故事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lang w:eastAsia="zh-CN"/>
        </w:rPr>
        <w:t>”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lang w:val="en-US" w:eastAsia="zh-CN"/>
        </w:rPr>
        <w:t>征集</w:t>
      </w: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阳光心“晴” 温暖同行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为扎实推进心理育人工作，大力创设优秀校园文化，着力培育学生珍爱生命、体悟幸福的健康心态。诚邀湘农学子拿起手中的笔，聚焦抗逆、生命韧性，书写出独特的心灵成长的故事，展现乐观向上的心灵力量。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日作品征集；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5月15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日作品评选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湖南农业大学全日制本科生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活动主办方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湖南农业大学心理素质教育与咨询中心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作品征集方式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心晴故事征集采取学院推优的方式，以“阳光心‘晴’ 温暖同行”为主题，面向全校征集优秀作品。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作品主题板块分区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15" w:lineRule="atLeas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1.周边人的生命故事：请围绕“生命成长”“阳光心理”把你看到的、听到的周边人的生命故事记录下来，谈谈带给你的影响和成长。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2.自我的成长故事：在湘农的学习与生活中，你都经历了哪些心理的变化和实际的成长？请围绕“心灵成长”、“积极适应”等主题，聚焦抗逆成长谈谈你的生命成长轨迹、心灵感悟和收获。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1.报名方式：各学院择优推荐不少于2篇优秀作品。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2.投稿作品须紧扣主题，不限作品题材、形式、风格，要求内容积极向上，传达心理健康理念，展现积极向上的青年风貌。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3.故事需要表达真实事件，情感真挚，有一定文采。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4.投稿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当为未公开发表和出版的原创文学作品（非原创作品将取消参评资格），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每人至多投稿一份，不可是诗歌、寓言等文体，1500字左右，投稿不可抄袭。文章字体要求：仿宋，四号，1.5倍行间距。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5.故事中不可出现过于敏感的信息，故事中的人物可用化名。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6.本次所有作品原则上一经投稿不予退还，作者享有署名权，主办方对所有作品具有使用权（用于湖南农业大学心理健康宣传的线上、线下展示），若有其它用途需经作者本人授权同意。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7.请各学院在5月9日17:00前将推荐作品报名表及作品电子版打包（命名方式“学院+“心晴故事”作品”），发送至邮箱hnndxinli@163.com；报名表及作品纸质版提交至心理素质教育与咨询中心204教师办公室。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、作品</w:t>
      </w: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1.格式审查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朋辈心理互助会工作人员进行稿件初步审查，筛出不符合稿件投稿规范的稿件，其余稿件进入专家评审。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2.专家评审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心理中心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将组建专家评审团从作品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主题思想、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内容结构、感情表达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等方面进行评审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评选出最终获奖作品。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3、综合展示阶段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邀请获奖优秀文章的作者为自己的作品进行配音及配图，制作成图片+二维码音频的方式在线上平台进行展示。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十、评分标准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1、主题内容对广大同学有积极指导意义(20分)；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2、感情真挚、能引起共鸣（20分）；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3、条理清晰、表达流畅(20分)；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4、观点独到、视角新颖(20分)；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5、语言优美、文字洗练(20分)。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十</w:t>
      </w: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、奖项及奖金设置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设一等奖1个，二等奖2个，三等奖3个，优胜奖10个，均颁发荣誉证书和奖品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widowControl/>
        <w:jc w:val="both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湖南农业大学第十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届“5·25”大学生心理健康节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“心‘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晴’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故事”征集活动报名表</w:t>
      </w:r>
    </w:p>
    <w:p>
      <w:pPr>
        <w:widowControl/>
        <w:jc w:val="center"/>
        <w:rPr>
          <w:rFonts w:ascii="黑体" w:hAnsi="黑体" w:eastAsia="黑体" w:cs="黑体"/>
          <w:b/>
          <w:bCs/>
          <w:sz w:val="10"/>
          <w:szCs w:val="10"/>
        </w:rPr>
      </w:pPr>
    </w:p>
    <w:tbl>
      <w:tblPr>
        <w:tblStyle w:val="3"/>
        <w:tblW w:w="93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621"/>
        <w:gridCol w:w="1396"/>
        <w:gridCol w:w="1681"/>
        <w:gridCol w:w="1172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字体管家娜娜体" w:hAnsi="字体管家娜娜体" w:eastAsia="字体管家娜娜体" w:cs="字体管家娜娜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学院班级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ＱＱ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参赛分区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作</w:t>
            </w: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val="en-US" w:eastAsia="zh-CN"/>
              </w:rPr>
              <w:t>品梗概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字体管家娜娜体" w:hAnsi="字体管家娜娜体" w:eastAsia="字体管家娜娜体" w:cs="字体管家娜娜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（100</w:t>
            </w: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  <w:lang w:val="en-US" w:eastAsia="zh-CN"/>
              </w:rPr>
              <w:t>-200</w:t>
            </w: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字）</w:t>
            </w:r>
          </w:p>
        </w:tc>
        <w:tc>
          <w:tcPr>
            <w:tcW w:w="7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知情同意</w:t>
            </w:r>
          </w:p>
        </w:tc>
        <w:tc>
          <w:tcPr>
            <w:tcW w:w="7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1.活动参与者应对投送作品拥有充分、完全、排他的著作权，作品涉及的著作权、肖像权等法律责任由作者自负；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2.本次所有作品原则上一经投稿不予退还，作者享有署名权，主办方对所有作品具有使用权（用于湖南农业大学心理健康宣传的线上、线下展示），若有其它用途需经作者本人授权同意；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3.凡投稿并签名的作者，均视为同意并遵守以上各条规定。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作者签名：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___________________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娜娜体">
    <w:altName w:val="Calibri"/>
    <w:panose1 w:val="00000000000000000000"/>
    <w:charset w:val="7A"/>
    <w:family w:val="auto"/>
    <w:pitch w:val="default"/>
    <w:sig w:usb0="00000000" w:usb1="00000000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ZWM1ZjMyZjMxNjBhOTRlOTY5ZTVkYmFkZjZlZTAifQ=="/>
  </w:docVars>
  <w:rsids>
    <w:rsidRoot w:val="5B1C57EC"/>
    <w:rsid w:val="0AF94FB7"/>
    <w:rsid w:val="1B0F68A3"/>
    <w:rsid w:val="266416BB"/>
    <w:rsid w:val="2F664A9C"/>
    <w:rsid w:val="317B7128"/>
    <w:rsid w:val="40B649DC"/>
    <w:rsid w:val="40FB4C80"/>
    <w:rsid w:val="42A25E1D"/>
    <w:rsid w:val="42BC5F2F"/>
    <w:rsid w:val="42BF05F9"/>
    <w:rsid w:val="4A0717AF"/>
    <w:rsid w:val="4A34692C"/>
    <w:rsid w:val="562E6FA0"/>
    <w:rsid w:val="5B1C57EC"/>
    <w:rsid w:val="5C4129EA"/>
    <w:rsid w:val="5D6D1EB4"/>
    <w:rsid w:val="603412FB"/>
    <w:rsid w:val="618156A6"/>
    <w:rsid w:val="62891AA4"/>
    <w:rsid w:val="64275212"/>
    <w:rsid w:val="67262A5E"/>
    <w:rsid w:val="679A2467"/>
    <w:rsid w:val="680504C9"/>
    <w:rsid w:val="6A325B36"/>
    <w:rsid w:val="6B9B469B"/>
    <w:rsid w:val="7B5D7637"/>
    <w:rsid w:val="7D843B25"/>
    <w:rsid w:val="7E0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1364</Words>
  <Characters>1451</Characters>
  <Lines>0</Lines>
  <Paragraphs>0</Paragraphs>
  <TotalTime>29</TotalTime>
  <ScaleCrop>false</ScaleCrop>
  <LinksUpToDate>false</LinksUpToDate>
  <CharactersWithSpaces>1453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2022-04-07T00:56:00Z</dcterms:created>
  <dc:creator>Darling.果</dc:creator>
  <cp:lastModifiedBy>Darling.果</cp:lastModifiedBy>
  <dcterms:modified xsi:type="dcterms:W3CDTF">2022-04-27T03:12:45Z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07BE7EEFD4EF4859A4BAF448B1B8A28C</vt:lpwstr>
  </property>
  <property fmtid="{D5CDD505-2E9C-101B-9397-08002B2CF9AE}" pid="4" name="commondata">
    <vt:lpwstr>eyJoZGlkIjoiODMzZWM1ZjMyZjMxNjBhOTRlOTY5ZTVkYmFkZjZlZTAifQ==</vt:lpwstr>
  </property>
</Properties>
</file>