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80" w:hanging="640" w:hangingChars="200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Times New Roman" w:hAnsi="Times New Roman" w:eastAsia="方正小标宋简体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湖南农业大学</w:t>
      </w:r>
      <w:r>
        <w:rPr>
          <w:rFonts w:hint="eastAsia" w:ascii="Times New Roman" w:hAnsi="Times New Roman" w:eastAsia="方正小标宋简体"/>
          <w:b/>
          <w:bCs/>
          <w:sz w:val="40"/>
          <w:szCs w:val="40"/>
          <w:lang w:val="en-US" w:eastAsia="zh-CN"/>
        </w:rPr>
        <w:t>2022年积极心理体验</w:t>
      </w:r>
      <w:r>
        <w:rPr>
          <w:rFonts w:hint="eastAsia" w:ascii="Times New Roman" w:hAnsi="Times New Roman" w:eastAsia="方正小标宋简体"/>
          <w:b/>
          <w:bCs/>
          <w:sz w:val="40"/>
          <w:szCs w:val="40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阳光心“晴” 温暖同行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二、活动目标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1.以积极心理学为导向，引导学生关注心理发展，学会悦纳自我、珍惜生命；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2.帮助学生舒缓情绪、陶冶情操、降低焦虑、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放松身心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、提升内在幸福感。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三、活动内容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1674"/>
        <w:gridCol w:w="4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活动主题</w:t>
            </w:r>
          </w:p>
        </w:tc>
        <w:tc>
          <w:tcPr>
            <w:tcW w:w="1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活动时间</w:t>
            </w:r>
          </w:p>
        </w:tc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  <w:t>“笔尖温度，心灵色彩”心理涂色活动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5月-6月</w:t>
            </w:r>
          </w:p>
        </w:tc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绘画疗法是心理艺术治疗的方法之一。</w:t>
            </w:r>
            <w:r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  <w:t>通过涂色的形式让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参与的同学发挥自己的想象，</w:t>
            </w:r>
            <w:r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  <w:t>展现个性的自我。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用色彩来表达，从而达到宣泄情绪，减压的目的。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  <w:t>“书暖人心，心灵悦读”心理读书会活动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5月-6月</w:t>
            </w:r>
          </w:p>
        </w:tc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采取“线上网络读书+线下沙龙讨论”的方式，其中线上读书通过QQ群进行，带读老师提前公布读书计划，在约定的读书时间，小组成员在群内进行文字语音分享交流；线下沙龙活动在心理中心进行，带读老师带领同学们进行交流分享，收获心理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“萤窗心语，共话心声”心灵树洞活动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5月-6月</w:t>
            </w:r>
          </w:p>
        </w:tc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通过朋辈互助的形式，帮助同学们获取更多社会支持，缓解压力，强化积极健康心态，提高心理健康素养。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“一路相伴，相盼暖阳”阳光伙伴成长小组第二期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5月-6月</w:t>
            </w:r>
          </w:p>
        </w:tc>
        <w:tc>
          <w:tcPr>
            <w:tcW w:w="4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  <w:t>以线上团体心理互助的形式，帮助大家在居家隔离期舒缓学习生活压力，扩展人际交往圈，并提供线上朋辈帮扶渠道，帮助青年学子健康快乐成长。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湖南农业大学全体在校学生皆可报名参加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五、活动主办方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湖南农业大学心理素质教育与咨询中心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黑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sz w:val="32"/>
          <w:szCs w:val="32"/>
          <w:lang w:val="en-US" w:eastAsia="zh-CN"/>
        </w:rPr>
        <w:t>六、时间与地点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时间：2022年5月-6月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地点：视疫情防控情况而定，具体参见后续活动通知。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77EB"/>
    <w:rsid w:val="058A7EAC"/>
    <w:rsid w:val="1A7C5890"/>
    <w:rsid w:val="24640078"/>
    <w:rsid w:val="295B2767"/>
    <w:rsid w:val="380646DF"/>
    <w:rsid w:val="38F14081"/>
    <w:rsid w:val="3BBB2261"/>
    <w:rsid w:val="439A5D2A"/>
    <w:rsid w:val="43E85380"/>
    <w:rsid w:val="4E9616C5"/>
    <w:rsid w:val="54E91402"/>
    <w:rsid w:val="5A660CA5"/>
    <w:rsid w:val="68C555AB"/>
    <w:rsid w:val="76D44397"/>
    <w:rsid w:val="7BD516C9"/>
    <w:rsid w:val="7C07406E"/>
    <w:rsid w:val="7C8102B6"/>
    <w:rsid w:val="7DE9108B"/>
    <w:rsid w:val="7DED7DEE"/>
    <w:rsid w:val="7F2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610</Characters>
  <Lines>0</Lines>
  <Paragraphs>0</Paragraphs>
  <TotalTime>39</TotalTime>
  <ScaleCrop>false</ScaleCrop>
  <LinksUpToDate>false</LinksUpToDate>
  <CharactersWithSpaces>611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2021-04-21T12:46:00Z</dcterms:created>
  <dc:creator>LQ376</dc:creator>
  <cp:lastModifiedBy>Darling.果</cp:lastModifiedBy>
  <cp:lastPrinted>2021-04-21T12:49:00Z</cp:lastPrinted>
  <dcterms:modified xsi:type="dcterms:W3CDTF">2022-04-23T01:59:13Z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D0FD898BBB4B49E3A077BC997208841F</vt:lpwstr>
  </property>
  <property fmtid="{D5CDD505-2E9C-101B-9397-08002B2CF9AE}" pid="4" name="commondata">
    <vt:lpwstr>eyJoZGlkIjoiODMzZWM1ZjMyZjMxNjBhOTRlOTY5ZTVkYmFkZjZlZTAifQ==</vt:lpwstr>
  </property>
</Properties>
</file>