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hint="default" w:ascii="Times New Roman" w:hAnsi="Times New Roman" w:eastAsia="仿宋_GB2312" w:cs="Times New Roman"/>
          <w:sz w:val="32"/>
          <w:szCs w:val="32"/>
        </w:rPr>
      </w:pPr>
      <w:bookmarkStart w:id="0" w:name="_Toc14325"/>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bookmarkEnd w:id="0"/>
    </w:p>
    <w:p>
      <w:pPr>
        <w:spacing w:line="540" w:lineRule="exact"/>
        <w:jc w:val="center"/>
        <w:rPr>
          <w:rFonts w:hint="default" w:ascii="Times New Roman" w:hAnsi="Times New Roman" w:eastAsia="方正小标宋简体" w:cs="Times New Roman"/>
          <w:sz w:val="32"/>
          <w:szCs w:val="32"/>
          <w:lang w:val="en-US" w:eastAsia="zh-CN"/>
        </w:rPr>
      </w:pPr>
      <w:bookmarkStart w:id="1" w:name="_Toc12130"/>
      <w:bookmarkStart w:id="2" w:name="_Toc15485"/>
      <w:r>
        <w:rPr>
          <w:rFonts w:hint="default" w:ascii="Times New Roman" w:hAnsi="Times New Roman" w:eastAsia="方正小标宋简体" w:cs="Times New Roman"/>
          <w:b/>
          <w:bCs/>
          <w:sz w:val="40"/>
          <w:szCs w:val="40"/>
        </w:rPr>
        <w:t>湖南农业大学</w:t>
      </w:r>
      <w:r>
        <w:rPr>
          <w:rFonts w:hint="default" w:ascii="Times New Roman" w:hAnsi="Times New Roman" w:eastAsia="方正小标宋简体" w:cs="Times New Roman"/>
          <w:b/>
          <w:bCs/>
          <w:sz w:val="40"/>
          <w:szCs w:val="40"/>
          <w:lang w:val="en-US" w:eastAsia="zh-CN"/>
        </w:rPr>
        <w:t>2021-</w:t>
      </w:r>
      <w:r>
        <w:rPr>
          <w:rFonts w:hint="default" w:ascii="Times New Roman" w:hAnsi="Times New Roman" w:eastAsia="方正小标宋简体" w:cs="Times New Roman"/>
          <w:b/>
          <w:bCs/>
          <w:sz w:val="40"/>
          <w:szCs w:val="40"/>
        </w:rPr>
        <w:t>20</w:t>
      </w:r>
      <w:r>
        <w:rPr>
          <w:rFonts w:hint="default" w:ascii="Times New Roman" w:hAnsi="Times New Roman" w:eastAsia="方正小标宋简体" w:cs="Times New Roman"/>
          <w:b/>
          <w:bCs/>
          <w:sz w:val="40"/>
          <w:szCs w:val="40"/>
          <w:lang w:val="en-US" w:eastAsia="zh-CN"/>
        </w:rPr>
        <w:t>22学</w:t>
      </w:r>
      <w:r>
        <w:rPr>
          <w:rFonts w:hint="default" w:ascii="Times New Roman" w:hAnsi="Times New Roman" w:eastAsia="方正小标宋简体" w:cs="Times New Roman"/>
          <w:b/>
          <w:bCs/>
          <w:sz w:val="40"/>
          <w:szCs w:val="40"/>
        </w:rPr>
        <w:t>年</w:t>
      </w:r>
      <w:bookmarkEnd w:id="1"/>
      <w:bookmarkEnd w:id="2"/>
      <w:r>
        <w:rPr>
          <w:rFonts w:hint="default" w:ascii="Times New Roman" w:hAnsi="Times New Roman" w:eastAsia="方正小标宋简体" w:cs="Times New Roman"/>
          <w:b/>
          <w:bCs/>
          <w:sz w:val="40"/>
          <w:szCs w:val="40"/>
        </w:rPr>
        <w:t>心理健康教育工作优秀集体和个人评选</w:t>
      </w:r>
      <w:r>
        <w:rPr>
          <w:rFonts w:hint="default" w:ascii="Times New Roman" w:hAnsi="Times New Roman" w:eastAsia="方正小标宋简体" w:cs="Times New Roman"/>
          <w:b/>
          <w:bCs/>
          <w:sz w:val="40"/>
          <w:szCs w:val="40"/>
          <w:lang w:val="en-US" w:eastAsia="zh-CN"/>
        </w:rPr>
        <w:t>工作方案</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jc w:val="left"/>
        <w:textAlignment w:val="auto"/>
        <w:outlineLvl w:val="0"/>
        <w:rPr>
          <w:rFonts w:hint="default" w:ascii="Times New Roman" w:hAnsi="Times New Roman" w:eastAsia="黑体" w:cs="Times New Roman"/>
          <w:b/>
          <w:sz w:val="32"/>
          <w:szCs w:val="32"/>
        </w:rPr>
      </w:pPr>
      <w:bookmarkStart w:id="3" w:name="_Toc24503"/>
      <w:r>
        <w:rPr>
          <w:rFonts w:hint="default" w:ascii="Times New Roman" w:hAnsi="Times New Roman" w:eastAsia="黑体" w:cs="Times New Roman"/>
          <w:b/>
          <w:sz w:val="32"/>
          <w:szCs w:val="32"/>
        </w:rPr>
        <w:t>一、评选时间</w:t>
      </w:r>
      <w:bookmarkEnd w:id="3"/>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highlight w:val="none"/>
          <w:lang w:val="en-US" w:eastAsia="zh-CN"/>
        </w:rPr>
        <w:t>22</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26</w:t>
      </w:r>
      <w:r>
        <w:rPr>
          <w:rFonts w:hint="default" w:ascii="Times New Roman" w:hAnsi="Times New Roman" w:eastAsia="仿宋_GB2312" w:cs="Times New Roman"/>
          <w:sz w:val="32"/>
          <w:szCs w:val="32"/>
          <w:highlight w:val="none"/>
        </w:rPr>
        <w:t>日-5月</w:t>
      </w:r>
      <w:r>
        <w:rPr>
          <w:rFonts w:hint="eastAsia" w:ascii="Times New Roman" w:hAnsi="Times New Roman" w:eastAsia="仿宋_GB2312" w:cs="Times New Roman"/>
          <w:sz w:val="32"/>
          <w:szCs w:val="32"/>
          <w:highlight w:val="none"/>
          <w:lang w:val="en-US" w:eastAsia="zh-CN"/>
        </w:rPr>
        <w:t>13</w:t>
      </w:r>
      <w:r>
        <w:rPr>
          <w:rFonts w:hint="default" w:ascii="Times New Roman" w:hAnsi="Times New Roman" w:eastAsia="仿宋_GB2312" w:cs="Times New Roman"/>
          <w:sz w:val="32"/>
          <w:szCs w:val="32"/>
          <w:highlight w:val="none"/>
        </w:rPr>
        <w:t>日</w:t>
      </w:r>
    </w:p>
    <w:p>
      <w:pPr>
        <w:spacing w:line="520" w:lineRule="exact"/>
        <w:ind w:firstLine="643" w:firstLineChars="200"/>
        <w:jc w:val="left"/>
        <w:outlineLvl w:val="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val="en-US" w:eastAsia="zh-CN"/>
        </w:rPr>
        <w:t>二</w:t>
      </w:r>
      <w:r>
        <w:rPr>
          <w:rFonts w:hint="default" w:ascii="Times New Roman" w:hAnsi="Times New Roman" w:eastAsia="黑体" w:cs="Times New Roman"/>
          <w:b/>
          <w:bCs/>
          <w:sz w:val="32"/>
          <w:szCs w:val="32"/>
        </w:rPr>
        <w:t>、评选项目及条件</w:t>
      </w:r>
      <w:bookmarkStart w:id="5" w:name="_GoBack"/>
      <w:bookmarkEnd w:id="5"/>
    </w:p>
    <w:p>
      <w:pPr>
        <w:spacing w:line="520" w:lineRule="exact"/>
        <w:ind w:firstLine="643" w:firstLineChars="200"/>
        <w:jc w:val="left"/>
        <w:outlineLvl w:val="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（一）优秀班级心理委员</w:t>
      </w:r>
    </w:p>
    <w:p>
      <w:pPr>
        <w:spacing w:line="560" w:lineRule="exact"/>
        <w:ind w:firstLine="643" w:firstLineChars="200"/>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1、参评对象</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湖南农业大学本部全日制本科班级心理委员</w:t>
      </w:r>
    </w:p>
    <w:p>
      <w:pPr>
        <w:spacing w:line="560" w:lineRule="exact"/>
        <w:ind w:firstLine="643" w:firstLineChars="200"/>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2、参评条件</w:t>
      </w:r>
    </w:p>
    <w:p>
      <w:pPr>
        <w:spacing w:line="56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湖南农业大学心理委员工作考核标准（试用）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参见附表1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考评分数达90以上。</w:t>
      </w:r>
    </w:p>
    <w:p>
      <w:pPr>
        <w:spacing w:line="520" w:lineRule="exact"/>
        <w:ind w:firstLine="643" w:firstLineChars="200"/>
        <w:jc w:val="left"/>
        <w:outlineLvl w:val="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（二）优秀朋辈心理工作者</w:t>
      </w:r>
    </w:p>
    <w:p>
      <w:pPr>
        <w:spacing w:line="560" w:lineRule="exact"/>
        <w:ind w:firstLine="643" w:firstLineChars="200"/>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1、参评对象</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在大学生心理健康教育工作中表现突出的校院两级心理健康教育工作</w:t>
      </w:r>
      <w:r>
        <w:rPr>
          <w:rFonts w:hint="default" w:ascii="Times New Roman" w:hAnsi="Times New Roman" w:eastAsia="仿宋_GB2312" w:cs="Times New Roman"/>
          <w:sz w:val="32"/>
          <w:szCs w:val="32"/>
          <w:highlight w:val="none"/>
          <w:lang w:val="en-US" w:eastAsia="zh-CN"/>
        </w:rPr>
        <w:t>学</w:t>
      </w:r>
      <w:r>
        <w:rPr>
          <w:rFonts w:hint="default" w:ascii="Times New Roman" w:hAnsi="Times New Roman" w:eastAsia="仿宋_GB2312" w:cs="Times New Roman"/>
          <w:sz w:val="32"/>
          <w:szCs w:val="32"/>
          <w:highlight w:val="none"/>
        </w:rPr>
        <w:t>生骨干。</w:t>
      </w:r>
    </w:p>
    <w:p>
      <w:pPr>
        <w:spacing w:line="560" w:lineRule="exact"/>
        <w:ind w:firstLine="643" w:firstLineChars="200"/>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2、参评条件</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（1）思想进步，作风优良，身心健康；</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（2）关爱他人，关心集体，团结同学；</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（3）学习刻苦，成绩优良，年度内无挂科现象；</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（4）要求在朋辈心理互助岗位上连续任职一年以上；</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（5）勤奋踏实，工作认真，乐于奉献；</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（6）积极配合、参与学校心理</w:t>
      </w:r>
      <w:r>
        <w:rPr>
          <w:rFonts w:hint="default" w:ascii="Times New Roman" w:hAnsi="Times New Roman" w:eastAsia="仿宋_GB2312" w:cs="Times New Roman"/>
          <w:sz w:val="32"/>
          <w:szCs w:val="32"/>
          <w:highlight w:val="none"/>
          <w:lang w:val="en-US" w:eastAsia="zh-CN"/>
        </w:rPr>
        <w:t>素质教育与咨询</w:t>
      </w:r>
      <w:r>
        <w:rPr>
          <w:rFonts w:hint="default" w:ascii="Times New Roman" w:hAnsi="Times New Roman" w:eastAsia="仿宋_GB2312" w:cs="Times New Roman"/>
          <w:sz w:val="32"/>
          <w:szCs w:val="32"/>
          <w:highlight w:val="none"/>
        </w:rPr>
        <w:t>中心或学院主办的各项培训、心理健康教育活动。</w:t>
      </w:r>
    </w:p>
    <w:p>
      <w:pPr>
        <w:spacing w:line="520" w:lineRule="exact"/>
        <w:ind w:firstLine="643" w:firstLineChars="200"/>
        <w:jc w:val="left"/>
        <w:outlineLvl w:val="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（三）学院优秀心理健康部</w:t>
      </w:r>
    </w:p>
    <w:p>
      <w:pPr>
        <w:spacing w:line="560" w:lineRule="exact"/>
        <w:ind w:firstLine="643" w:firstLineChars="200"/>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1、参评对象</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各学院心理健康部</w:t>
      </w:r>
    </w:p>
    <w:p>
      <w:pPr>
        <w:spacing w:line="560" w:lineRule="exact"/>
        <w:ind w:firstLine="643" w:firstLineChars="200"/>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2、参评条件</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（1）有详细完善的部门工作规章制度，重视队伍建设，人员职责明晰，日常工作规范有序；</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（2）重视成员的专业素质培训，积极参与或组织配备心理帮扶技能或心理健康知识培训；</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（3）积极配合学校心理素质教育与咨询中心开展心理健康知识的普及与宣传；</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（3）一年来在学院举行了丰富多彩、形式多样、本学院学生参与度高、成效显著的心理健康活动，活动有计划、有总结、成效明显；</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（4）协助教师、班级心理委员开展学生心理动态摸排、心理危机干预，主动关注特殊群体，积极开展朋辈心理辅导。</w:t>
      </w:r>
    </w:p>
    <w:p>
      <w:pPr>
        <w:spacing w:line="520" w:lineRule="exact"/>
        <w:ind w:firstLine="643" w:firstLineChars="200"/>
        <w:jc w:val="left"/>
        <w:outlineLvl w:val="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val="en-US" w:eastAsia="zh-CN"/>
        </w:rPr>
        <w:t>三</w:t>
      </w:r>
      <w:r>
        <w:rPr>
          <w:rFonts w:hint="default" w:ascii="Times New Roman" w:hAnsi="Times New Roman" w:eastAsia="黑体" w:cs="Times New Roman"/>
          <w:b/>
          <w:bCs/>
          <w:sz w:val="32"/>
          <w:szCs w:val="32"/>
        </w:rPr>
        <w:t>、评选名额</w:t>
      </w:r>
    </w:p>
    <w:p>
      <w:pPr>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lang w:val="en-US" w:eastAsia="zh-CN"/>
        </w:rPr>
        <w:t>1、优秀心理委员：</w:t>
      </w:r>
      <w:r>
        <w:rPr>
          <w:rFonts w:hint="default" w:ascii="Times New Roman" w:hAnsi="Times New Roman" w:eastAsia="仿宋_GB2312" w:cs="Times New Roman"/>
          <w:sz w:val="32"/>
          <w:szCs w:val="32"/>
          <w:highlight w:val="none"/>
        </w:rPr>
        <w:t>学院根据心理委员总人数5%指标比例推优（具体人数参见下表），总计4</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名。在危机干预、朋辈心理互助中起到关键作用，有证明材料并由心理素质教育与咨询中心审核通过者，可直接获评，不占学院评奖指标。</w:t>
      </w:r>
    </w:p>
    <w:tbl>
      <w:tblPr>
        <w:tblStyle w:val="2"/>
        <w:tblpPr w:leftFromText="180" w:rightFromText="180" w:vertAnchor="text" w:horzAnchor="page" w:tblpX="1394" w:tblpY="559"/>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00"/>
        <w:gridCol w:w="1200"/>
        <w:gridCol w:w="1200"/>
        <w:gridCol w:w="1200"/>
        <w:gridCol w:w="1200"/>
        <w:gridCol w:w="1294"/>
        <w:gridCol w:w="1106"/>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blHeader/>
        </w:trPr>
        <w:tc>
          <w:tcPr>
            <w:tcW w:w="12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序号</w:t>
            </w:r>
          </w:p>
        </w:tc>
        <w:tc>
          <w:tcPr>
            <w:tcW w:w="12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学院</w:t>
            </w:r>
          </w:p>
        </w:tc>
        <w:tc>
          <w:tcPr>
            <w:tcW w:w="12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心委</w:t>
            </w: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总数</w:t>
            </w:r>
          </w:p>
        </w:tc>
        <w:tc>
          <w:tcPr>
            <w:tcW w:w="12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推优</w:t>
            </w: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人数</w:t>
            </w:r>
          </w:p>
        </w:tc>
        <w:tc>
          <w:tcPr>
            <w:tcW w:w="12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序号</w:t>
            </w:r>
          </w:p>
        </w:tc>
        <w:tc>
          <w:tcPr>
            <w:tcW w:w="1294"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学院</w:t>
            </w:r>
          </w:p>
        </w:tc>
        <w:tc>
          <w:tcPr>
            <w:tcW w:w="110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心委</w:t>
            </w: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总数</w:t>
            </w:r>
          </w:p>
        </w:tc>
        <w:tc>
          <w:tcPr>
            <w:tcW w:w="1200"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推优</w:t>
            </w: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8" w:hRule="atLeast"/>
        </w:trPr>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00" w:type="dxa"/>
            <w:shd w:val="clear" w:color="auto" w:fill="auto"/>
            <w:noWrap/>
            <w:vAlign w:val="center"/>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农 学 院</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lang w:val="en-US"/>
              </w:rPr>
            </w:pPr>
            <w:r>
              <w:rPr>
                <w:rFonts w:hint="default" w:ascii="Times New Roman" w:hAnsi="Times New Roman" w:cs="Times New Roman"/>
                <w:i w:val="0"/>
                <w:iCs w:val="0"/>
                <w:color w:val="000000"/>
                <w:kern w:val="0"/>
                <w:sz w:val="24"/>
                <w:szCs w:val="24"/>
                <w:u w:val="none"/>
                <w:lang w:val="en-US" w:eastAsia="zh-CN" w:bidi="ar"/>
              </w:rPr>
              <w:t>41</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294" w:type="dxa"/>
            <w:shd w:val="clear" w:color="auto" w:fill="auto"/>
            <w:noWrap/>
            <w:vAlign w:val="center"/>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化材学院</w:t>
            </w:r>
          </w:p>
        </w:tc>
        <w:tc>
          <w:tcPr>
            <w:tcW w:w="1106"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lang w:val="en-US"/>
              </w:rPr>
            </w:pPr>
            <w:r>
              <w:rPr>
                <w:rFonts w:hint="default" w:ascii="Times New Roman" w:hAnsi="Times New Roman" w:cs="Times New Roman"/>
                <w:i w:val="0"/>
                <w:iCs w:val="0"/>
                <w:color w:val="000000"/>
                <w:kern w:val="0"/>
                <w:sz w:val="24"/>
                <w:szCs w:val="24"/>
                <w:u w:val="none"/>
                <w:lang w:val="en-US" w:eastAsia="zh-CN" w:bidi="ar"/>
              </w:rPr>
              <w:t>25</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8" w:hRule="atLeast"/>
        </w:trPr>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00" w:type="dxa"/>
            <w:shd w:val="clear" w:color="auto" w:fill="auto"/>
            <w:noWrap/>
            <w:vAlign w:val="center"/>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园艺学院</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lang w:val="en-US"/>
              </w:rPr>
            </w:pPr>
            <w:r>
              <w:rPr>
                <w:rFonts w:hint="default" w:ascii="Times New Roman" w:hAnsi="Times New Roman" w:cs="Times New Roman"/>
                <w:i w:val="0"/>
                <w:iCs w:val="0"/>
                <w:color w:val="000000"/>
                <w:kern w:val="0"/>
                <w:sz w:val="24"/>
                <w:szCs w:val="24"/>
                <w:u w:val="none"/>
                <w:lang w:val="en-US" w:eastAsia="zh-CN" w:bidi="ar"/>
              </w:rPr>
              <w:t>39</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294" w:type="dxa"/>
            <w:shd w:val="clear" w:color="auto" w:fill="auto"/>
            <w:noWrap/>
            <w:vAlign w:val="center"/>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景艺学院</w:t>
            </w:r>
          </w:p>
        </w:tc>
        <w:tc>
          <w:tcPr>
            <w:tcW w:w="1106"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8" w:hRule="atLeast"/>
        </w:trPr>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200" w:type="dxa"/>
            <w:shd w:val="clear" w:color="auto" w:fill="auto"/>
            <w:noWrap/>
            <w:vAlign w:val="center"/>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生科学院</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lang w:val="en-US"/>
              </w:rPr>
            </w:pPr>
            <w:r>
              <w:rPr>
                <w:rFonts w:hint="default" w:ascii="Times New Roman" w:hAnsi="Times New Roman" w:cs="Times New Roman"/>
                <w:i w:val="0"/>
                <w:iCs w:val="0"/>
                <w:color w:val="000000"/>
                <w:kern w:val="0"/>
                <w:sz w:val="24"/>
                <w:szCs w:val="24"/>
                <w:u w:val="none"/>
                <w:lang w:val="en-US" w:eastAsia="zh-CN" w:bidi="ar"/>
              </w:rPr>
              <w:t>70</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i w:val="0"/>
                <w:iCs w:val="0"/>
                <w:color w:val="000000"/>
                <w:kern w:val="0"/>
                <w:sz w:val="24"/>
                <w:szCs w:val="24"/>
                <w:u w:val="none"/>
                <w:lang w:val="en-US" w:eastAsia="zh-CN" w:bidi="ar"/>
              </w:rPr>
              <w:t>4</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294" w:type="dxa"/>
            <w:shd w:val="clear" w:color="auto" w:fill="auto"/>
            <w:noWrap/>
            <w:vAlign w:val="center"/>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水利土木学院</w:t>
            </w:r>
          </w:p>
        </w:tc>
        <w:tc>
          <w:tcPr>
            <w:tcW w:w="1106"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lang w:val="en-US"/>
              </w:rPr>
            </w:pPr>
            <w:r>
              <w:rPr>
                <w:rFonts w:hint="default" w:ascii="Times New Roman" w:hAnsi="Times New Roman" w:cs="Times New Roman"/>
                <w:i w:val="0"/>
                <w:iCs w:val="0"/>
                <w:color w:val="000000"/>
                <w:kern w:val="0"/>
                <w:sz w:val="24"/>
                <w:szCs w:val="24"/>
                <w:u w:val="none"/>
                <w:lang w:val="en-US" w:eastAsia="zh-CN" w:bidi="ar"/>
              </w:rPr>
              <w:t>39</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8" w:hRule="atLeast"/>
        </w:trPr>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200" w:type="dxa"/>
            <w:shd w:val="clear" w:color="auto" w:fill="auto"/>
            <w:noWrap/>
            <w:vAlign w:val="center"/>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植保学院</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lang w:val="en-US"/>
              </w:rPr>
            </w:pPr>
            <w:r>
              <w:rPr>
                <w:rFonts w:hint="default" w:ascii="Times New Roman" w:hAnsi="Times New Roman" w:cs="Times New Roman"/>
                <w:i w:val="0"/>
                <w:iCs w:val="0"/>
                <w:color w:val="000000"/>
                <w:kern w:val="0"/>
                <w:sz w:val="24"/>
                <w:szCs w:val="24"/>
                <w:u w:val="none"/>
                <w:lang w:val="en-US" w:eastAsia="zh-CN" w:bidi="ar"/>
              </w:rPr>
              <w:t>36</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294" w:type="dxa"/>
            <w:shd w:val="clear" w:color="auto" w:fill="auto"/>
            <w:noWrap/>
            <w:vAlign w:val="center"/>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马克思主义学院</w:t>
            </w:r>
          </w:p>
        </w:tc>
        <w:tc>
          <w:tcPr>
            <w:tcW w:w="1106"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i w:val="0"/>
                <w:iCs w:val="0"/>
                <w:color w:val="000000"/>
                <w:kern w:val="0"/>
                <w:sz w:val="24"/>
                <w:szCs w:val="24"/>
                <w:u w:val="none"/>
                <w:lang w:val="en-US" w:eastAsia="zh-CN" w:bidi="ar"/>
              </w:rPr>
              <w:t>4</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eastAsia" w:ascii="Times New Roman" w:hAnsi="Times New Roman" w:cs="Times New Roman"/>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8" w:hRule="atLeast"/>
        </w:trPr>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200" w:type="dxa"/>
            <w:shd w:val="clear" w:color="auto" w:fill="auto"/>
            <w:noWrap/>
            <w:vAlign w:val="center"/>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资环学院</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lang w:val="en-US"/>
              </w:rPr>
            </w:pPr>
            <w:r>
              <w:rPr>
                <w:rFonts w:hint="default" w:ascii="Times New Roman" w:hAnsi="Times New Roman" w:cs="Times New Roman"/>
                <w:i w:val="0"/>
                <w:iCs w:val="0"/>
                <w:color w:val="000000"/>
                <w:kern w:val="0"/>
                <w:sz w:val="24"/>
                <w:szCs w:val="24"/>
                <w:u w:val="none"/>
                <w:lang w:val="en-US" w:eastAsia="zh-CN" w:bidi="ar"/>
              </w:rPr>
              <w:t>82</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294" w:type="dxa"/>
            <w:shd w:val="clear" w:color="auto" w:fill="auto"/>
            <w:noWrap/>
            <w:vAlign w:val="center"/>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经济学院</w:t>
            </w:r>
          </w:p>
        </w:tc>
        <w:tc>
          <w:tcPr>
            <w:tcW w:w="1106"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lang w:val="en-US"/>
              </w:rPr>
            </w:pPr>
            <w:r>
              <w:rPr>
                <w:rFonts w:hint="default" w:ascii="Times New Roman" w:hAnsi="Times New Roman" w:cs="Times New Roman"/>
                <w:i w:val="0"/>
                <w:iCs w:val="0"/>
                <w:color w:val="000000"/>
                <w:kern w:val="0"/>
                <w:sz w:val="24"/>
                <w:szCs w:val="24"/>
                <w:u w:val="none"/>
                <w:lang w:val="en-US" w:eastAsia="zh-CN" w:bidi="ar"/>
              </w:rPr>
              <w:t>70</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8" w:hRule="atLeast"/>
        </w:trPr>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200" w:type="dxa"/>
            <w:shd w:val="clear" w:color="auto" w:fill="auto"/>
            <w:noWrap/>
            <w:vAlign w:val="center"/>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动科学院</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lang w:val="en-US"/>
              </w:rPr>
            </w:pPr>
            <w:r>
              <w:rPr>
                <w:rFonts w:hint="default" w:ascii="Times New Roman" w:hAnsi="Times New Roman" w:cs="Times New Roman"/>
                <w:i w:val="0"/>
                <w:iCs w:val="0"/>
                <w:color w:val="000000"/>
                <w:kern w:val="0"/>
                <w:sz w:val="24"/>
                <w:szCs w:val="24"/>
                <w:u w:val="none"/>
                <w:lang w:val="en-US" w:eastAsia="zh-CN" w:bidi="ar"/>
              </w:rPr>
              <w:t>36</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294" w:type="dxa"/>
            <w:shd w:val="clear" w:color="auto" w:fill="auto"/>
            <w:noWrap/>
            <w:vAlign w:val="center"/>
          </w:tcPr>
          <w:p>
            <w:pPr>
              <w:keepNext w:val="0"/>
              <w:keepLines w:val="0"/>
              <w:widowControl/>
              <w:suppressLineNumbers w:val="0"/>
              <w:jc w:val="center"/>
              <w:textAlignment w:val="top"/>
              <w:rPr>
                <w:rFonts w:hint="default" w:ascii="Times New Roman" w:hAnsi="Times New Roman" w:eastAsia="仿宋" w:cs="Times New Roman"/>
                <w:i w:val="0"/>
                <w:iCs w:val="0"/>
                <w:color w:val="000000"/>
                <w:w w:val="100"/>
                <w:kern w:val="0"/>
                <w:sz w:val="24"/>
                <w:szCs w:val="24"/>
                <w:u w:val="none"/>
                <w:lang w:val="en-US" w:eastAsia="zh-CN" w:bidi="ar"/>
              </w:rPr>
            </w:pPr>
            <w:r>
              <w:rPr>
                <w:rFonts w:hint="default" w:ascii="Times New Roman" w:hAnsi="Times New Roman" w:eastAsia="仿宋" w:cs="Times New Roman"/>
                <w:i w:val="0"/>
                <w:iCs w:val="0"/>
                <w:color w:val="000000"/>
                <w:w w:val="100"/>
                <w:kern w:val="0"/>
                <w:sz w:val="24"/>
                <w:szCs w:val="24"/>
                <w:u w:val="none"/>
                <w:lang w:val="en-US" w:eastAsia="zh-CN" w:bidi="ar"/>
              </w:rPr>
              <w:t>公 管 法</w:t>
            </w:r>
          </w:p>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w w:val="100"/>
                <w:kern w:val="0"/>
                <w:sz w:val="24"/>
                <w:szCs w:val="24"/>
                <w:u w:val="none"/>
                <w:lang w:val="en-US" w:eastAsia="zh-CN" w:bidi="ar"/>
              </w:rPr>
              <w:t>学 院</w:t>
            </w:r>
          </w:p>
        </w:tc>
        <w:tc>
          <w:tcPr>
            <w:tcW w:w="1106"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lang w:val="en-US"/>
              </w:rPr>
            </w:pPr>
            <w:r>
              <w:rPr>
                <w:rFonts w:hint="default" w:ascii="Times New Roman" w:hAnsi="Times New Roman" w:cs="Times New Roman"/>
                <w:i w:val="0"/>
                <w:iCs w:val="0"/>
                <w:color w:val="000000"/>
                <w:kern w:val="0"/>
                <w:sz w:val="24"/>
                <w:szCs w:val="24"/>
                <w:u w:val="none"/>
                <w:lang w:val="en-US" w:eastAsia="zh-CN" w:bidi="ar"/>
              </w:rPr>
              <w:t>54</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8" w:hRule="atLeast"/>
        </w:trPr>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200" w:type="dxa"/>
            <w:shd w:val="clear" w:color="auto" w:fill="auto"/>
            <w:noWrap/>
            <w:vAlign w:val="center"/>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动医学院</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lang w:val="en-US"/>
              </w:rPr>
            </w:pPr>
            <w:r>
              <w:rPr>
                <w:rFonts w:hint="default" w:ascii="Times New Roman" w:hAnsi="Times New Roman" w:cs="Times New Roman"/>
                <w:i w:val="0"/>
                <w:iCs w:val="0"/>
                <w:color w:val="000000"/>
                <w:kern w:val="0"/>
                <w:sz w:val="24"/>
                <w:szCs w:val="24"/>
                <w:u w:val="none"/>
                <w:lang w:val="en-US" w:eastAsia="zh-CN" w:bidi="ar"/>
              </w:rPr>
              <w:t>33</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294" w:type="dxa"/>
            <w:shd w:val="clear" w:color="auto" w:fill="auto"/>
            <w:noWrap/>
            <w:vAlign w:val="center"/>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商 学 院</w:t>
            </w:r>
          </w:p>
        </w:tc>
        <w:tc>
          <w:tcPr>
            <w:tcW w:w="1106"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lang w:val="en-US"/>
              </w:rPr>
            </w:pPr>
            <w:r>
              <w:rPr>
                <w:rFonts w:hint="default" w:ascii="Times New Roman" w:hAnsi="Times New Roman" w:cs="Times New Roman"/>
                <w:i w:val="0"/>
                <w:iCs w:val="0"/>
                <w:color w:val="000000"/>
                <w:kern w:val="0"/>
                <w:sz w:val="24"/>
                <w:szCs w:val="24"/>
                <w:u w:val="none"/>
                <w:lang w:val="en-US" w:eastAsia="zh-CN" w:bidi="ar"/>
              </w:rPr>
              <w:t>80</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8" w:hRule="atLeast"/>
        </w:trPr>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200" w:type="dxa"/>
            <w:shd w:val="clear" w:color="auto" w:fill="auto"/>
            <w:noWrap/>
            <w:vAlign w:val="center"/>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机电学院</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lang w:val="en-US"/>
              </w:rPr>
            </w:pPr>
            <w:r>
              <w:rPr>
                <w:rFonts w:hint="default" w:ascii="Times New Roman" w:hAnsi="Times New Roman" w:cs="Times New Roman"/>
                <w:i w:val="0"/>
                <w:iCs w:val="0"/>
                <w:color w:val="000000"/>
                <w:kern w:val="0"/>
                <w:sz w:val="24"/>
                <w:szCs w:val="24"/>
                <w:u w:val="none"/>
                <w:lang w:val="en-US" w:eastAsia="zh-CN" w:bidi="ar"/>
              </w:rPr>
              <w:t>48</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294" w:type="dxa"/>
            <w:shd w:val="clear" w:color="auto" w:fill="auto"/>
            <w:noWrap/>
            <w:vAlign w:val="center"/>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教育学院</w:t>
            </w:r>
          </w:p>
        </w:tc>
        <w:tc>
          <w:tcPr>
            <w:tcW w:w="1106"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8" w:hRule="atLeast"/>
        </w:trPr>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200" w:type="dxa"/>
            <w:shd w:val="clear" w:color="auto" w:fill="auto"/>
            <w:noWrap/>
            <w:vAlign w:val="center"/>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食科学院</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lang w:val="en-US"/>
              </w:rPr>
            </w:pPr>
            <w:r>
              <w:rPr>
                <w:rFonts w:hint="default" w:ascii="Times New Roman" w:hAnsi="Times New Roman" w:cs="Times New Roman"/>
                <w:i w:val="0"/>
                <w:iCs w:val="0"/>
                <w:color w:val="000000"/>
                <w:kern w:val="0"/>
                <w:sz w:val="24"/>
                <w:szCs w:val="24"/>
                <w:u w:val="none"/>
                <w:lang w:val="en-US" w:eastAsia="zh-CN" w:bidi="ar"/>
              </w:rPr>
              <w:t>80</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294" w:type="dxa"/>
            <w:shd w:val="clear" w:color="auto" w:fill="auto"/>
            <w:noWrap/>
            <w:vAlign w:val="center"/>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外语学院</w:t>
            </w:r>
          </w:p>
        </w:tc>
        <w:tc>
          <w:tcPr>
            <w:tcW w:w="1106"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lang w:val="en-US"/>
              </w:rPr>
            </w:pPr>
            <w:r>
              <w:rPr>
                <w:rFonts w:hint="default" w:ascii="Times New Roman" w:hAnsi="Times New Roman" w:cs="Times New Roman"/>
                <w:i w:val="0"/>
                <w:iCs w:val="0"/>
                <w:color w:val="000000"/>
                <w:kern w:val="0"/>
                <w:sz w:val="24"/>
                <w:szCs w:val="24"/>
                <w:u w:val="none"/>
                <w:lang w:val="en-US" w:eastAsia="zh-CN" w:bidi="ar"/>
              </w:rPr>
              <w:t>32</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cs="Times New Roman"/>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8" w:hRule="atLeast"/>
        </w:trPr>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200" w:type="dxa"/>
            <w:shd w:val="clear" w:color="auto" w:fill="auto"/>
            <w:noWrap/>
            <w:vAlign w:val="center"/>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信科学院</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lang w:val="en-US"/>
              </w:rPr>
            </w:pPr>
            <w:r>
              <w:rPr>
                <w:rFonts w:hint="default" w:ascii="Times New Roman" w:hAnsi="Times New Roman" w:cs="Times New Roman"/>
                <w:i w:val="0"/>
                <w:iCs w:val="0"/>
                <w:color w:val="000000"/>
                <w:kern w:val="0"/>
                <w:sz w:val="24"/>
                <w:szCs w:val="24"/>
                <w:u w:val="none"/>
                <w:lang w:val="en-US" w:eastAsia="zh-CN" w:bidi="ar"/>
              </w:rPr>
              <w:t>82</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294" w:type="dxa"/>
            <w:shd w:val="clear" w:color="auto" w:fill="auto"/>
            <w:noWrap/>
            <w:vAlign w:val="center"/>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体育学院</w:t>
            </w:r>
          </w:p>
        </w:tc>
        <w:tc>
          <w:tcPr>
            <w:tcW w:w="1106"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lang w:val="en-US"/>
              </w:rPr>
            </w:pPr>
            <w:r>
              <w:rPr>
                <w:rFonts w:hint="default" w:ascii="Times New Roman" w:hAnsi="Times New Roman" w:cs="Times New Roman"/>
                <w:i w:val="0"/>
                <w:iCs w:val="0"/>
                <w:color w:val="000000"/>
                <w:kern w:val="0"/>
                <w:sz w:val="24"/>
                <w:szCs w:val="24"/>
                <w:u w:val="none"/>
                <w:lang w:val="en-US" w:eastAsia="zh-CN" w:bidi="ar"/>
              </w:rPr>
              <w:t>22</w:t>
            </w:r>
          </w:p>
        </w:tc>
        <w:tc>
          <w:tcPr>
            <w:tcW w:w="1200" w:type="dxa"/>
            <w:shd w:val="clear" w:color="auto" w:fill="auto"/>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r>
    </w:tbl>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本次评选名额分配情况如下：</w:t>
      </w:r>
    </w:p>
    <w:p>
      <w:pPr>
        <w:spacing w:line="540" w:lineRule="exact"/>
        <w:jc w:val="both"/>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注：心理委员总数乘以5%后，尾数四舍五入计算确定最终推优名额。</w:t>
      </w:r>
    </w:p>
    <w:p>
      <w:pPr>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2、优秀朋辈心理工作者：</w:t>
      </w:r>
      <w:r>
        <w:rPr>
          <w:rFonts w:hint="default" w:ascii="Times New Roman" w:hAnsi="Times New Roman" w:eastAsia="仿宋_GB2312" w:cs="Times New Roman"/>
          <w:sz w:val="32"/>
          <w:szCs w:val="32"/>
          <w:highlight w:val="none"/>
        </w:rPr>
        <w:t>每个学院推荐1名心理健康部成员。</w:t>
      </w:r>
    </w:p>
    <w:p>
      <w:pPr>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3、学院优秀心理健康部：</w:t>
      </w:r>
      <w:r>
        <w:rPr>
          <w:rFonts w:hint="default" w:ascii="Times New Roman" w:hAnsi="Times New Roman" w:eastAsia="仿宋_GB2312" w:cs="Times New Roman"/>
          <w:sz w:val="32"/>
          <w:szCs w:val="32"/>
          <w:highlight w:val="none"/>
        </w:rPr>
        <w:t>5个。</w:t>
      </w:r>
    </w:p>
    <w:p>
      <w:pPr>
        <w:spacing w:line="520" w:lineRule="exact"/>
        <w:ind w:firstLine="643" w:firstLineChars="200"/>
        <w:jc w:val="left"/>
        <w:outlineLvl w:val="0"/>
        <w:rPr>
          <w:rFonts w:hint="default" w:ascii="Times New Roman" w:hAnsi="Times New Roman" w:eastAsia="仿宋_GB2312" w:cs="Times New Roman"/>
          <w:sz w:val="32"/>
          <w:szCs w:val="32"/>
        </w:rPr>
      </w:pPr>
      <w:r>
        <w:rPr>
          <w:rFonts w:hint="default" w:ascii="Times New Roman" w:hAnsi="Times New Roman" w:eastAsia="黑体" w:cs="Times New Roman"/>
          <w:b/>
          <w:bCs/>
          <w:sz w:val="32"/>
          <w:szCs w:val="32"/>
          <w:lang w:val="en-US" w:eastAsia="zh-CN"/>
        </w:rPr>
        <w:t>四</w:t>
      </w:r>
      <w:r>
        <w:rPr>
          <w:rFonts w:hint="default" w:ascii="Times New Roman" w:hAnsi="Times New Roman" w:eastAsia="黑体" w:cs="Times New Roman"/>
          <w:b/>
          <w:bCs/>
          <w:sz w:val="32"/>
          <w:szCs w:val="32"/>
        </w:rPr>
        <w:t>、评选程序</w:t>
      </w:r>
    </w:p>
    <w:p>
      <w:pPr>
        <w:spacing w:line="560" w:lineRule="exact"/>
        <w:ind w:firstLine="643" w:firstLineChars="200"/>
        <w:outlineLvl w:val="1"/>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（一）学院推选</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学院根据评比要求，严格遵照评选条件，客观公正、实事求是地进行推荐</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指导候选者填写评优</w:t>
      </w:r>
      <w:r>
        <w:rPr>
          <w:rFonts w:hint="default" w:ascii="Times New Roman" w:hAnsi="Times New Roman" w:eastAsia="仿宋_GB2312" w:cs="Times New Roman"/>
          <w:sz w:val="32"/>
          <w:szCs w:val="32"/>
          <w:highlight w:val="none"/>
        </w:rPr>
        <w:t>申报</w:t>
      </w:r>
      <w:r>
        <w:rPr>
          <w:rFonts w:hint="default" w:ascii="Times New Roman" w:hAnsi="Times New Roman" w:eastAsia="仿宋_GB2312" w:cs="Times New Roman"/>
          <w:sz w:val="32"/>
          <w:szCs w:val="32"/>
          <w:highlight w:val="none"/>
          <w:lang w:val="en-US" w:eastAsia="zh-CN"/>
        </w:rPr>
        <w:t>材料</w:t>
      </w:r>
      <w:r>
        <w:rPr>
          <w:rFonts w:hint="default" w:ascii="Times New Roman" w:hAnsi="Times New Roman" w:eastAsia="仿宋_GB2312" w:cs="Times New Roman"/>
          <w:sz w:val="32"/>
          <w:szCs w:val="32"/>
          <w:highlight w:val="none"/>
        </w:rPr>
        <w:t>。</w:t>
      </w:r>
    </w:p>
    <w:p>
      <w:pPr>
        <w:spacing w:line="560" w:lineRule="exact"/>
        <w:ind w:firstLine="643" w:firstLineChars="200"/>
        <w:outlineLvl w:val="1"/>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（二）学校审核</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心理</w:t>
      </w:r>
      <w:r>
        <w:rPr>
          <w:rFonts w:hint="default" w:ascii="Times New Roman" w:hAnsi="Times New Roman" w:eastAsia="仿宋_GB2312" w:cs="Times New Roman"/>
          <w:sz w:val="32"/>
          <w:szCs w:val="32"/>
          <w:highlight w:val="none"/>
          <w:lang w:val="en-US" w:eastAsia="zh-CN"/>
        </w:rPr>
        <w:t>素质教育与咨询</w:t>
      </w:r>
      <w:r>
        <w:rPr>
          <w:rFonts w:hint="default" w:ascii="Times New Roman" w:hAnsi="Times New Roman" w:eastAsia="仿宋_GB2312" w:cs="Times New Roman"/>
          <w:sz w:val="32"/>
          <w:szCs w:val="32"/>
          <w:highlight w:val="none"/>
        </w:rPr>
        <w:t>中心审核各学院提交的候选人名单及相关材料，并于5月</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日-2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日公示</w:t>
      </w:r>
      <w:r>
        <w:rPr>
          <w:rFonts w:hint="default" w:ascii="Times New Roman" w:hAnsi="Times New Roman" w:eastAsia="仿宋_GB2312" w:cs="Times New Roman"/>
          <w:sz w:val="32"/>
          <w:szCs w:val="32"/>
          <w:highlight w:val="none"/>
          <w:lang w:val="en-US" w:eastAsia="zh-CN"/>
        </w:rPr>
        <w:t>评优</w:t>
      </w:r>
      <w:r>
        <w:rPr>
          <w:rFonts w:hint="default" w:ascii="Times New Roman" w:hAnsi="Times New Roman" w:eastAsia="仿宋_GB2312" w:cs="Times New Roman"/>
          <w:sz w:val="32"/>
          <w:szCs w:val="32"/>
          <w:highlight w:val="none"/>
        </w:rPr>
        <w:t>人员名单。</w:t>
      </w:r>
    </w:p>
    <w:p>
      <w:pPr>
        <w:spacing w:line="520" w:lineRule="exact"/>
        <w:ind w:firstLine="643" w:firstLineChars="200"/>
        <w:jc w:val="left"/>
        <w:outlineLvl w:val="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val="en-US" w:eastAsia="zh-CN"/>
        </w:rPr>
        <w:t>五</w:t>
      </w:r>
      <w:r>
        <w:rPr>
          <w:rFonts w:hint="default" w:ascii="Times New Roman" w:hAnsi="Times New Roman" w:eastAsia="黑体" w:cs="Times New Roman"/>
          <w:b/>
          <w:bCs/>
          <w:sz w:val="32"/>
          <w:szCs w:val="32"/>
        </w:rPr>
        <w:t>、材料要求</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申报优秀心理委员需根据“湖南农业大学心理委员工作考核标准（试用）”（附表1）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填报申请表（附表2），提交个人事迹材料；申报优秀朋辈心理工作者需填报申报表（附表3），提交年度个人事迹材料。申报优秀心理健康部需填报申报表（附</w:t>
      </w:r>
      <w:r>
        <w:rPr>
          <w:rFonts w:hint="default" w:ascii="Times New Roman" w:hAnsi="Times New Roman" w:eastAsia="仿宋_GB2312" w:cs="Times New Roman"/>
          <w:sz w:val="32"/>
          <w:szCs w:val="32"/>
          <w:highlight w:val="none"/>
          <w:lang w:val="en-US" w:eastAsia="zh-CN"/>
        </w:rPr>
        <w:t>表4</w:t>
      </w:r>
      <w:r>
        <w:rPr>
          <w:rFonts w:hint="default" w:ascii="Times New Roman" w:hAnsi="Times New Roman" w:eastAsia="仿宋_GB2312" w:cs="Times New Roman"/>
          <w:sz w:val="32"/>
          <w:szCs w:val="32"/>
          <w:highlight w:val="none"/>
        </w:rPr>
        <w:t>），提交20</w:t>
      </w:r>
      <w:r>
        <w:rPr>
          <w:rFonts w:hint="default" w:ascii="Times New Roman" w:hAnsi="Times New Roman" w:eastAsia="仿宋_GB2312" w:cs="Times New Roman"/>
          <w:sz w:val="32"/>
          <w:szCs w:val="32"/>
          <w:highlight w:val="none"/>
          <w:lang w:val="en-US" w:eastAsia="zh-CN"/>
        </w:rPr>
        <w:t>21</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学年工作总结、资料汇编；所有申报表一式两份，一份留存学院，一份上交</w:t>
      </w:r>
      <w:r>
        <w:rPr>
          <w:rFonts w:hint="default" w:ascii="Times New Roman" w:hAnsi="Times New Roman" w:eastAsia="仿宋_GB2312" w:cs="Times New Roman"/>
          <w:sz w:val="32"/>
          <w:szCs w:val="32"/>
          <w:highlight w:val="none"/>
          <w:lang w:val="en-US" w:eastAsia="zh-CN"/>
        </w:rPr>
        <w:t>至心理中心</w:t>
      </w:r>
      <w:r>
        <w:rPr>
          <w:rFonts w:hint="default" w:ascii="Times New Roman" w:hAnsi="Times New Roman" w:eastAsia="仿宋_GB2312" w:cs="Times New Roman"/>
          <w:sz w:val="32"/>
          <w:szCs w:val="32"/>
          <w:highlight w:val="none"/>
        </w:rPr>
        <w:t>。</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w:t>
      </w:r>
      <w:r>
        <w:rPr>
          <w:rFonts w:hint="default" w:ascii="Times New Roman" w:hAnsi="Times New Roman" w:eastAsia="仿宋_GB2312" w:cs="Times New Roman"/>
          <w:sz w:val="32"/>
          <w:szCs w:val="32"/>
          <w:highlight w:val="none"/>
          <w:lang w:val="en-US" w:eastAsia="zh-CN"/>
        </w:rPr>
        <w:t>学院需</w:t>
      </w:r>
      <w:r>
        <w:rPr>
          <w:rFonts w:hint="default" w:ascii="Times New Roman" w:hAnsi="Times New Roman" w:eastAsia="仿宋_GB2312" w:cs="Times New Roman"/>
          <w:sz w:val="32"/>
          <w:szCs w:val="32"/>
          <w:highlight w:val="none"/>
        </w:rPr>
        <w:t>于202</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年5月</w:t>
      </w:r>
      <w:r>
        <w:rPr>
          <w:rFonts w:hint="default" w:ascii="Times New Roman" w:hAnsi="Times New Roman" w:eastAsia="仿宋_GB2312" w:cs="Times New Roman"/>
          <w:sz w:val="32"/>
          <w:szCs w:val="32"/>
          <w:highlight w:val="none"/>
          <w:lang w:val="en-US" w:eastAsia="zh-CN"/>
        </w:rPr>
        <w:t>13</w:t>
      </w:r>
      <w:r>
        <w:rPr>
          <w:rFonts w:hint="default" w:ascii="Times New Roman" w:hAnsi="Times New Roman" w:eastAsia="仿宋_GB2312" w:cs="Times New Roman"/>
          <w:sz w:val="32"/>
          <w:szCs w:val="32"/>
          <w:highlight w:val="none"/>
        </w:rPr>
        <w:t>日17:00前电子档材料</w:t>
      </w:r>
      <w:r>
        <w:rPr>
          <w:rFonts w:hint="default" w:ascii="Times New Roman" w:hAnsi="Times New Roman" w:eastAsia="仿宋_GB2312" w:cs="Times New Roman"/>
          <w:sz w:val="32"/>
          <w:szCs w:val="32"/>
          <w:highlight w:val="none"/>
          <w:lang w:val="en-US" w:eastAsia="zh-CN"/>
        </w:rPr>
        <w:t>打包好</w:t>
      </w:r>
      <w:r>
        <w:rPr>
          <w:rFonts w:hint="default" w:ascii="Times New Roman" w:hAnsi="Times New Roman" w:eastAsia="仿宋_GB2312" w:cs="Times New Roman"/>
          <w:sz w:val="32"/>
          <w:szCs w:val="32"/>
          <w:highlight w:val="none"/>
        </w:rPr>
        <w:t>发送</w:t>
      </w:r>
      <w:r>
        <w:rPr>
          <w:rFonts w:hint="default" w:ascii="Times New Roman" w:hAnsi="Times New Roman" w:eastAsia="仿宋_GB2312" w:cs="Times New Roman"/>
          <w:sz w:val="32"/>
          <w:szCs w:val="32"/>
          <w:highlight w:val="none"/>
          <w:lang w:val="en-US" w:eastAsia="zh-CN"/>
        </w:rPr>
        <w:t>至</w:t>
      </w:r>
      <w:r>
        <w:rPr>
          <w:rFonts w:hint="default" w:ascii="Times New Roman" w:hAnsi="Times New Roman" w:eastAsia="仿宋_GB2312" w:cs="Times New Roman"/>
          <w:sz w:val="32"/>
          <w:szCs w:val="32"/>
          <w:highlight w:val="none"/>
        </w:rPr>
        <w:t>邮箱hnndxinli@163.com</w:t>
      </w:r>
      <w:r>
        <w:rPr>
          <w:rFonts w:hint="default" w:ascii="Times New Roman" w:hAnsi="Times New Roman" w:eastAsia="仿宋_GB2312" w:cs="Times New Roman"/>
          <w:sz w:val="32"/>
          <w:szCs w:val="32"/>
          <w:highlight w:val="none"/>
          <w:lang w:val="en-US" w:eastAsia="zh-CN"/>
        </w:rPr>
        <w:t>，纸质档由副书记签字、</w:t>
      </w:r>
      <w:r>
        <w:rPr>
          <w:rFonts w:hint="default" w:ascii="Times New Roman" w:hAnsi="Times New Roman" w:eastAsia="仿宋_GB2312" w:cs="Times New Roman"/>
          <w:sz w:val="32"/>
          <w:szCs w:val="32"/>
          <w:highlight w:val="none"/>
        </w:rPr>
        <w:t>加盖公章提交至</w:t>
      </w:r>
      <w:r>
        <w:rPr>
          <w:rFonts w:hint="default" w:ascii="Times New Roman" w:hAnsi="Times New Roman" w:eastAsia="仿宋_GB2312" w:cs="Times New Roman"/>
          <w:sz w:val="32"/>
          <w:szCs w:val="32"/>
          <w:highlight w:val="none"/>
          <w:lang w:val="en-US" w:eastAsia="zh-CN"/>
        </w:rPr>
        <w:t>心理素质教育与咨询中心教师办公室204</w:t>
      </w:r>
      <w:r>
        <w:rPr>
          <w:rFonts w:hint="default" w:ascii="Times New Roman" w:hAnsi="Times New Roman" w:eastAsia="仿宋_GB2312" w:cs="Times New Roman"/>
          <w:sz w:val="32"/>
          <w:szCs w:val="32"/>
          <w:highlight w:val="none"/>
        </w:rPr>
        <w:t>，联系人：</w:t>
      </w:r>
      <w:r>
        <w:rPr>
          <w:rFonts w:hint="default" w:ascii="Times New Roman" w:hAnsi="Times New Roman" w:eastAsia="仿宋_GB2312" w:cs="Times New Roman"/>
          <w:sz w:val="32"/>
          <w:szCs w:val="32"/>
          <w:highlight w:val="none"/>
          <w:lang w:val="en-US" w:eastAsia="zh-CN"/>
        </w:rPr>
        <w:t>葛俊艳</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联系</w:t>
      </w:r>
      <w:r>
        <w:rPr>
          <w:rFonts w:hint="default" w:ascii="Times New Roman" w:hAnsi="Times New Roman" w:eastAsia="仿宋_GB2312" w:cs="Times New Roman"/>
          <w:sz w:val="32"/>
          <w:szCs w:val="32"/>
          <w:highlight w:val="none"/>
        </w:rPr>
        <w:t>电话：</w:t>
      </w:r>
      <w:r>
        <w:rPr>
          <w:rFonts w:hint="eastAsia" w:ascii="Times New Roman" w:hAnsi="Times New Roman" w:eastAsia="仿宋_GB2312" w:cs="仿宋_GB2312"/>
          <w:sz w:val="32"/>
          <w:szCs w:val="32"/>
          <w:highlight w:val="none"/>
          <w:lang w:val="en-US" w:eastAsia="zh-CN"/>
        </w:rPr>
        <w:t>0731-</w:t>
      </w:r>
      <w:r>
        <w:rPr>
          <w:rFonts w:hint="default" w:ascii="Times New Roman" w:hAnsi="Times New Roman" w:eastAsia="仿宋_GB2312" w:cs="Times New Roman"/>
          <w:sz w:val="32"/>
          <w:szCs w:val="32"/>
          <w:highlight w:val="none"/>
        </w:rPr>
        <w:t>84673645。</w:t>
      </w:r>
    </w:p>
    <w:p>
      <w:pPr>
        <w:spacing w:line="560" w:lineRule="exact"/>
        <w:ind w:firstLine="640" w:firstLineChars="200"/>
        <w:rPr>
          <w:rFonts w:hint="default" w:ascii="Times New Roman" w:hAnsi="Times New Roman" w:eastAsia="仿宋_GB2312" w:cs="Times New Roman"/>
          <w:sz w:val="32"/>
          <w:szCs w:val="32"/>
          <w:highlight w:val="none"/>
          <w:lang w:eastAsia="zh-CN"/>
        </w:rPr>
        <w:sectPr>
          <w:pgSz w:w="11906" w:h="16838"/>
          <w:pgMar w:top="1440" w:right="1489" w:bottom="1538"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仿宋_GB2312" w:cs="Times New Roman"/>
          <w:sz w:val="32"/>
          <w:szCs w:val="32"/>
          <w:highlight w:val="none"/>
        </w:rPr>
        <w:t>本办法最终解释权归党委学生工作部心理素质教育与咨询中心所有</w:t>
      </w:r>
      <w:r>
        <w:rPr>
          <w:rFonts w:hint="default" w:ascii="Times New Roman" w:hAnsi="Times New Roman" w:eastAsia="仿宋_GB2312" w:cs="Times New Roman"/>
          <w:sz w:val="32"/>
          <w:szCs w:val="32"/>
          <w:highlight w:val="none"/>
          <w:lang w:eastAsia="zh-CN"/>
        </w:rPr>
        <w:t>。</w:t>
      </w:r>
    </w:p>
    <w:p>
      <w:pPr>
        <w:spacing w:line="520" w:lineRule="exact"/>
        <w:jc w:val="left"/>
        <w:outlineLvl w:val="0"/>
        <w:rPr>
          <w:rFonts w:ascii="仿宋" w:hAnsi="仿宋" w:eastAsia="仿宋" w:cs="仿宋"/>
          <w:sz w:val="32"/>
          <w:szCs w:val="32"/>
        </w:rPr>
      </w:pPr>
      <w:r>
        <w:rPr>
          <w:rFonts w:hint="eastAsia" w:ascii="仿宋" w:hAnsi="仿宋" w:eastAsia="仿宋" w:cs="仿宋"/>
          <w:sz w:val="32"/>
          <w:szCs w:val="32"/>
        </w:rPr>
        <w:t>附表1：</w:t>
      </w:r>
    </w:p>
    <w:p>
      <w:pPr>
        <w:spacing w:line="540" w:lineRule="exact"/>
        <w:ind w:firstLine="723" w:firstLineChars="200"/>
        <w:jc w:val="left"/>
        <w:rPr>
          <w:rFonts w:ascii="黑体" w:hAnsi="黑体" w:eastAsia="黑体" w:cs="宋体"/>
          <w:b/>
          <w:sz w:val="36"/>
          <w:szCs w:val="36"/>
        </w:rPr>
      </w:pPr>
      <w:r>
        <w:rPr>
          <w:rFonts w:hint="eastAsia" w:ascii="黑体" w:hAnsi="黑体" w:eastAsia="黑体" w:cs="宋体"/>
          <w:b/>
          <w:sz w:val="36"/>
          <w:szCs w:val="36"/>
        </w:rPr>
        <w:t>湖南农业大学心理委员工作考核标准（试用）</w:t>
      </w:r>
    </w:p>
    <w:p>
      <w:pPr>
        <w:rPr>
          <w:rFonts w:ascii="Calibri" w:hAnsi="Calibri" w:eastAsia="宋体" w:cs="宋体"/>
          <w:b/>
          <w:szCs w:val="21"/>
        </w:rPr>
      </w:pPr>
      <w:r>
        <w:rPr>
          <w:rFonts w:hint="eastAsia" w:ascii="Calibri" w:hAnsi="Calibri" w:eastAsia="宋体" w:cs="宋体"/>
          <w:b/>
          <w:szCs w:val="21"/>
        </w:rPr>
        <w:t xml:space="preserve">        学院</w:t>
      </w:r>
      <w:r>
        <w:rPr>
          <w:rFonts w:hint="eastAsia" w:ascii="Calibri" w:hAnsi="Calibri" w:eastAsia="宋体" w:cs="宋体"/>
          <w:szCs w:val="21"/>
          <w:u w:val="single"/>
        </w:rPr>
        <w:t xml:space="preserve">：    </w:t>
      </w:r>
      <w:r>
        <w:rPr>
          <w:rFonts w:hint="eastAsia" w:ascii="Calibri" w:hAnsi="Calibri" w:eastAsia="宋体" w:cs="宋体"/>
          <w:b/>
          <w:szCs w:val="21"/>
        </w:rPr>
        <w:t>专业班级</w:t>
      </w:r>
      <w:r>
        <w:rPr>
          <w:rFonts w:hint="eastAsia" w:ascii="Calibri" w:hAnsi="Calibri" w:eastAsia="宋体" w:cs="宋体"/>
          <w:szCs w:val="21"/>
          <w:u w:val="single"/>
        </w:rPr>
        <w:t xml:space="preserve">：      </w:t>
      </w:r>
      <w:r>
        <w:rPr>
          <w:rFonts w:hint="eastAsia" w:ascii="Calibri" w:hAnsi="Calibri" w:eastAsia="宋体" w:cs="宋体"/>
          <w:b/>
          <w:szCs w:val="21"/>
        </w:rPr>
        <w:t>姓名</w:t>
      </w:r>
      <w:r>
        <w:rPr>
          <w:rFonts w:hint="eastAsia" w:ascii="Calibri" w:hAnsi="Calibri" w:eastAsia="宋体" w:cs="宋体"/>
          <w:szCs w:val="21"/>
          <w:u w:val="single"/>
        </w:rPr>
        <w:t xml:space="preserve">：      </w:t>
      </w:r>
      <w:r>
        <w:rPr>
          <w:rFonts w:hint="eastAsia" w:ascii="Calibri" w:hAnsi="Calibri" w:eastAsia="宋体" w:cs="宋体"/>
          <w:b/>
          <w:szCs w:val="21"/>
        </w:rPr>
        <w:t>学号</w:t>
      </w:r>
      <w:r>
        <w:rPr>
          <w:rFonts w:hint="eastAsia" w:ascii="Calibri" w:hAnsi="Calibri" w:eastAsia="宋体" w:cs="宋体"/>
          <w:szCs w:val="21"/>
          <w:u w:val="single"/>
        </w:rPr>
        <w:t xml:space="preserve">：   </w:t>
      </w:r>
      <w:r>
        <w:rPr>
          <w:rFonts w:hint="eastAsia" w:ascii="Calibri" w:hAnsi="Calibri" w:eastAsia="宋体" w:cs="宋体"/>
          <w:b/>
          <w:szCs w:val="21"/>
        </w:rPr>
        <w:t>考核时间：</w:t>
      </w:r>
      <w:r>
        <w:rPr>
          <w:rFonts w:hint="eastAsia" w:ascii="Calibri" w:hAnsi="Calibri" w:eastAsia="宋体" w:cs="宋体"/>
          <w:b/>
          <w:szCs w:val="21"/>
          <w:u w:val="single"/>
        </w:rPr>
        <w:t xml:space="preserve">         </w:t>
      </w:r>
      <w:r>
        <w:rPr>
          <w:rFonts w:hint="eastAsia" w:ascii="Calibri" w:hAnsi="Calibri" w:eastAsia="宋体" w:cs="宋体"/>
          <w:szCs w:val="21"/>
          <w:u w:val="single"/>
        </w:rPr>
        <w:t xml:space="preserve">                 </w:t>
      </w:r>
      <w:r>
        <w:rPr>
          <w:rFonts w:hint="eastAsia" w:ascii="Calibri" w:hAnsi="Calibri" w:eastAsia="宋体" w:cs="宋体"/>
          <w:b/>
          <w:szCs w:val="21"/>
          <w:u w:val="single"/>
        </w:rPr>
        <w:t xml:space="preserve">        </w:t>
      </w:r>
      <w:r>
        <w:rPr>
          <w:rFonts w:hint="eastAsia" w:ascii="Calibri" w:hAnsi="Calibri" w:eastAsia="宋体" w:cs="宋体"/>
          <w:szCs w:val="21"/>
          <w:u w:val="single"/>
        </w:rPr>
        <w:t xml:space="preserve">                </w:t>
      </w:r>
    </w:p>
    <w:tbl>
      <w:tblPr>
        <w:tblStyle w:val="2"/>
        <w:tblW w:w="9548"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5650"/>
        <w:gridCol w:w="564"/>
        <w:gridCol w:w="564"/>
        <w:gridCol w:w="564"/>
        <w:gridCol w:w="564"/>
        <w:gridCol w:w="564"/>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4" w:type="dxa"/>
            <w:gridSpan w:val="2"/>
            <w:vMerge w:val="restart"/>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考核内容</w:t>
            </w:r>
          </w:p>
        </w:tc>
        <w:tc>
          <w:tcPr>
            <w:tcW w:w="2256" w:type="dxa"/>
            <w:gridSpan w:val="4"/>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评价标准</w:t>
            </w:r>
          </w:p>
        </w:tc>
        <w:tc>
          <w:tcPr>
            <w:tcW w:w="564" w:type="dxa"/>
            <w:vMerge w:val="restart"/>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自评分</w:t>
            </w:r>
          </w:p>
        </w:tc>
        <w:tc>
          <w:tcPr>
            <w:tcW w:w="564" w:type="dxa"/>
            <w:vMerge w:val="restart"/>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院评分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4" w:type="dxa"/>
            <w:gridSpan w:val="2"/>
            <w:vMerge w:val="continue"/>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好</w:t>
            </w:r>
          </w:p>
        </w:tc>
        <w:tc>
          <w:tcPr>
            <w:tcW w:w="564" w:type="dxa"/>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较好</w:t>
            </w:r>
          </w:p>
        </w:tc>
        <w:tc>
          <w:tcPr>
            <w:tcW w:w="564" w:type="dxa"/>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一般</w:t>
            </w:r>
          </w:p>
        </w:tc>
        <w:tc>
          <w:tcPr>
            <w:tcW w:w="564" w:type="dxa"/>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差</w:t>
            </w:r>
          </w:p>
        </w:tc>
        <w:tc>
          <w:tcPr>
            <w:tcW w:w="564" w:type="dxa"/>
            <w:vMerge w:val="continue"/>
            <w:vAlign w:val="center"/>
          </w:tcPr>
          <w:p>
            <w:pPr>
              <w:adjustRightInd w:val="0"/>
              <w:snapToGrid w:val="0"/>
              <w:spacing w:line="320" w:lineRule="exact"/>
              <w:rPr>
                <w:rFonts w:ascii="Calibri" w:hAnsi="Calibri" w:eastAsia="宋体" w:cs="宋体"/>
                <w:szCs w:val="21"/>
              </w:rPr>
            </w:pPr>
          </w:p>
        </w:tc>
        <w:tc>
          <w:tcPr>
            <w:tcW w:w="564" w:type="dxa"/>
            <w:vMerge w:val="continue"/>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restart"/>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完成职责</w:t>
            </w:r>
          </w:p>
          <w:p>
            <w:pPr>
              <w:adjustRightInd w:val="0"/>
              <w:snapToGrid w:val="0"/>
              <w:spacing w:line="320" w:lineRule="exact"/>
              <w:rPr>
                <w:rFonts w:ascii="Calibri" w:hAnsi="Calibri" w:eastAsia="宋体" w:cs="宋体"/>
                <w:szCs w:val="21"/>
              </w:rPr>
            </w:pPr>
            <w:r>
              <w:rPr>
                <w:rFonts w:hint="eastAsia" w:ascii="Calibri" w:hAnsi="Calibri" w:eastAsia="宋体" w:cs="宋体"/>
                <w:szCs w:val="21"/>
              </w:rPr>
              <w:t>基本分</w:t>
            </w:r>
          </w:p>
          <w:p>
            <w:pPr>
              <w:adjustRightInd w:val="0"/>
              <w:snapToGrid w:val="0"/>
              <w:spacing w:line="320" w:lineRule="exact"/>
              <w:rPr>
                <w:rFonts w:ascii="Calibri" w:hAnsi="Calibri" w:eastAsia="宋体" w:cs="宋体"/>
                <w:sz w:val="15"/>
                <w:szCs w:val="15"/>
              </w:rPr>
            </w:pPr>
            <w:r>
              <w:rPr>
                <w:rFonts w:hint="eastAsia" w:ascii="Calibri" w:hAnsi="Calibri" w:eastAsia="宋体" w:cs="宋体"/>
                <w:sz w:val="15"/>
                <w:szCs w:val="15"/>
              </w:rPr>
              <w:t>100</w:t>
            </w:r>
          </w:p>
          <w:p>
            <w:pPr>
              <w:adjustRightInd w:val="0"/>
              <w:snapToGrid w:val="0"/>
              <w:spacing w:line="320" w:lineRule="exact"/>
              <w:rPr>
                <w:rFonts w:ascii="Calibri" w:hAnsi="Calibri" w:eastAsia="宋体" w:cs="宋体"/>
                <w:sz w:val="15"/>
                <w:szCs w:val="15"/>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1.参加学校、学院心理委员相关心理业务培训，无缺勤情况，有学习笔记。（缺勤一次扣2分，满勤为10分）</w:t>
            </w:r>
          </w:p>
        </w:tc>
        <w:tc>
          <w:tcPr>
            <w:tcW w:w="564" w:type="dxa"/>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15</w:t>
            </w:r>
            <w:r>
              <w:rPr>
                <w:rFonts w:ascii="Calibri" w:hAnsi="Calibri" w:eastAsia="宋体" w:cs="宋体"/>
                <w:szCs w:val="21"/>
              </w:rPr>
              <w:t>’</w:t>
            </w:r>
          </w:p>
        </w:tc>
        <w:tc>
          <w:tcPr>
            <w:tcW w:w="564" w:type="dxa"/>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10</w:t>
            </w:r>
            <w:r>
              <w:rPr>
                <w:rFonts w:ascii="Calibri" w:hAnsi="Calibri" w:eastAsia="宋体" w:cs="宋体"/>
                <w:szCs w:val="21"/>
              </w:rPr>
              <w:t>’</w:t>
            </w:r>
          </w:p>
        </w:tc>
        <w:tc>
          <w:tcPr>
            <w:tcW w:w="564" w:type="dxa"/>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7</w:t>
            </w:r>
            <w:r>
              <w:rPr>
                <w:rFonts w:ascii="Calibri" w:hAnsi="Calibri" w:eastAsia="宋体" w:cs="宋体"/>
                <w:szCs w:val="21"/>
              </w:rPr>
              <w:t>’</w:t>
            </w:r>
          </w:p>
        </w:tc>
        <w:tc>
          <w:tcPr>
            <w:tcW w:w="564" w:type="dxa"/>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4</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2. 能及时、准确地向学院相关老师（即辅导员、班主任、心理专干老师）或学校心理中心老师反馈班级同学心理动态。</w:t>
            </w:r>
          </w:p>
        </w:tc>
        <w:tc>
          <w:tcPr>
            <w:tcW w:w="564" w:type="dxa"/>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20</w:t>
            </w:r>
            <w:r>
              <w:rPr>
                <w:rFonts w:ascii="Calibri" w:hAnsi="Calibri" w:eastAsia="宋体" w:cs="宋体"/>
                <w:szCs w:val="21"/>
              </w:rPr>
              <w:t>’</w:t>
            </w:r>
          </w:p>
        </w:tc>
        <w:tc>
          <w:tcPr>
            <w:tcW w:w="564" w:type="dxa"/>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15</w:t>
            </w:r>
            <w:r>
              <w:rPr>
                <w:rFonts w:ascii="Calibri" w:hAnsi="Calibri" w:eastAsia="宋体" w:cs="宋体"/>
                <w:szCs w:val="21"/>
              </w:rPr>
              <w:t>’</w:t>
            </w:r>
          </w:p>
        </w:tc>
        <w:tc>
          <w:tcPr>
            <w:tcW w:w="564" w:type="dxa"/>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10</w:t>
            </w:r>
            <w:r>
              <w:rPr>
                <w:rFonts w:ascii="Calibri" w:hAnsi="Calibri" w:eastAsia="宋体" w:cs="宋体"/>
                <w:szCs w:val="21"/>
              </w:rPr>
              <w:t>’</w:t>
            </w:r>
          </w:p>
        </w:tc>
        <w:tc>
          <w:tcPr>
            <w:tcW w:w="564" w:type="dxa"/>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5</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3.定期与辅导员、学校心理中心老师进行沟通交流，认真完成心理委员工作手册（或其它同类记录）。</w:t>
            </w:r>
          </w:p>
        </w:tc>
        <w:tc>
          <w:tcPr>
            <w:tcW w:w="564" w:type="dxa"/>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15</w:t>
            </w:r>
            <w:r>
              <w:rPr>
                <w:rFonts w:ascii="Calibri" w:hAnsi="Calibri" w:eastAsia="宋体" w:cs="宋体"/>
                <w:szCs w:val="21"/>
              </w:rPr>
              <w:t>’</w:t>
            </w:r>
          </w:p>
        </w:tc>
        <w:tc>
          <w:tcPr>
            <w:tcW w:w="564" w:type="dxa"/>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10</w:t>
            </w:r>
            <w:r>
              <w:rPr>
                <w:rFonts w:ascii="Calibri" w:hAnsi="Calibri" w:eastAsia="宋体" w:cs="宋体"/>
                <w:szCs w:val="21"/>
              </w:rPr>
              <w:t>’</w:t>
            </w:r>
          </w:p>
        </w:tc>
        <w:tc>
          <w:tcPr>
            <w:tcW w:w="564" w:type="dxa"/>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7</w:t>
            </w:r>
            <w:r>
              <w:rPr>
                <w:rFonts w:ascii="Calibri" w:hAnsi="Calibri" w:eastAsia="宋体" w:cs="宋体"/>
                <w:szCs w:val="21"/>
              </w:rPr>
              <w:t>’</w:t>
            </w:r>
          </w:p>
        </w:tc>
        <w:tc>
          <w:tcPr>
            <w:tcW w:w="564" w:type="dxa"/>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4</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4.主动开展班级心理健康主题教育活动，同学反馈效果良好。活动有策划、有过程记录、有总结。</w:t>
            </w:r>
          </w:p>
        </w:tc>
        <w:tc>
          <w:tcPr>
            <w:tcW w:w="564" w:type="dxa"/>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20</w:t>
            </w:r>
            <w:r>
              <w:rPr>
                <w:rFonts w:ascii="Calibri" w:hAnsi="Calibri" w:eastAsia="宋体" w:cs="宋体"/>
                <w:szCs w:val="21"/>
              </w:rPr>
              <w:t>’</w:t>
            </w:r>
          </w:p>
        </w:tc>
        <w:tc>
          <w:tcPr>
            <w:tcW w:w="564" w:type="dxa"/>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15</w:t>
            </w:r>
            <w:r>
              <w:rPr>
                <w:rFonts w:ascii="Calibri" w:hAnsi="Calibri" w:eastAsia="宋体" w:cs="宋体"/>
                <w:szCs w:val="21"/>
              </w:rPr>
              <w:t>’</w:t>
            </w:r>
          </w:p>
        </w:tc>
        <w:tc>
          <w:tcPr>
            <w:tcW w:w="564" w:type="dxa"/>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10</w:t>
            </w:r>
            <w:r>
              <w:rPr>
                <w:rFonts w:ascii="Calibri" w:hAnsi="Calibri" w:eastAsia="宋体" w:cs="宋体"/>
                <w:szCs w:val="21"/>
              </w:rPr>
              <w:t>’</w:t>
            </w:r>
          </w:p>
        </w:tc>
        <w:tc>
          <w:tcPr>
            <w:tcW w:w="564" w:type="dxa"/>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5</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5.对心理健康知识的了解程度以及对心理健康教育工作的熟悉程度。</w:t>
            </w:r>
          </w:p>
        </w:tc>
        <w:tc>
          <w:tcPr>
            <w:tcW w:w="564" w:type="dxa"/>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15</w:t>
            </w:r>
            <w:r>
              <w:rPr>
                <w:rFonts w:ascii="Calibri" w:hAnsi="Calibri" w:eastAsia="宋体" w:cs="宋体"/>
                <w:szCs w:val="21"/>
              </w:rPr>
              <w:t>’</w:t>
            </w:r>
          </w:p>
        </w:tc>
        <w:tc>
          <w:tcPr>
            <w:tcW w:w="564" w:type="dxa"/>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10</w:t>
            </w:r>
            <w:r>
              <w:rPr>
                <w:rFonts w:ascii="Calibri" w:hAnsi="Calibri" w:eastAsia="宋体" w:cs="宋体"/>
                <w:szCs w:val="21"/>
              </w:rPr>
              <w:t>’</w:t>
            </w:r>
          </w:p>
        </w:tc>
        <w:tc>
          <w:tcPr>
            <w:tcW w:w="564" w:type="dxa"/>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7</w:t>
            </w:r>
            <w:r>
              <w:rPr>
                <w:rFonts w:ascii="Calibri" w:hAnsi="Calibri" w:eastAsia="宋体" w:cs="宋体"/>
                <w:szCs w:val="21"/>
              </w:rPr>
              <w:t>’</w:t>
            </w:r>
          </w:p>
        </w:tc>
        <w:tc>
          <w:tcPr>
            <w:tcW w:w="564" w:type="dxa"/>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4</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6.对工作有热情，并积极向班上同学宣传心理健康知识。</w:t>
            </w:r>
          </w:p>
        </w:tc>
        <w:tc>
          <w:tcPr>
            <w:tcW w:w="564" w:type="dxa"/>
            <w:vAlign w:val="center"/>
          </w:tcPr>
          <w:p>
            <w:pPr>
              <w:adjustRightInd w:val="0"/>
              <w:snapToGrid w:val="0"/>
              <w:spacing w:line="320" w:lineRule="exact"/>
              <w:jc w:val="center"/>
              <w:rPr>
                <w:rFonts w:ascii="Calibri" w:hAnsi="Calibri" w:eastAsia="宋体" w:cs="宋体"/>
                <w:b/>
                <w:szCs w:val="21"/>
              </w:rPr>
            </w:pPr>
            <w:r>
              <w:rPr>
                <w:rFonts w:hint="eastAsia" w:ascii="Calibri" w:hAnsi="Calibri" w:eastAsia="宋体" w:cs="宋体"/>
                <w:szCs w:val="21"/>
              </w:rPr>
              <w:t>15</w:t>
            </w:r>
            <w:r>
              <w:rPr>
                <w:rFonts w:ascii="Calibri" w:hAnsi="Calibri" w:eastAsia="宋体" w:cs="宋体"/>
                <w:szCs w:val="21"/>
              </w:rPr>
              <w:t>’</w:t>
            </w:r>
          </w:p>
        </w:tc>
        <w:tc>
          <w:tcPr>
            <w:tcW w:w="564" w:type="dxa"/>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10</w:t>
            </w:r>
            <w:r>
              <w:rPr>
                <w:rFonts w:ascii="Calibri" w:hAnsi="Calibri" w:eastAsia="宋体" w:cs="宋体"/>
                <w:szCs w:val="21"/>
              </w:rPr>
              <w:t>’</w:t>
            </w:r>
          </w:p>
        </w:tc>
        <w:tc>
          <w:tcPr>
            <w:tcW w:w="564" w:type="dxa"/>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7</w:t>
            </w:r>
            <w:r>
              <w:rPr>
                <w:rFonts w:ascii="Calibri" w:hAnsi="Calibri" w:eastAsia="宋体" w:cs="宋体"/>
                <w:szCs w:val="21"/>
              </w:rPr>
              <w:t>’</w:t>
            </w:r>
          </w:p>
        </w:tc>
        <w:tc>
          <w:tcPr>
            <w:tcW w:w="564" w:type="dxa"/>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4</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restart"/>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奖励分</w:t>
            </w:r>
          </w:p>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1.个人、班级心理健康教育工作受到心理中心、学校、学院表彰。</w:t>
            </w:r>
          </w:p>
        </w:tc>
        <w:tc>
          <w:tcPr>
            <w:tcW w:w="2256" w:type="dxa"/>
            <w:gridSpan w:val="4"/>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2</w:t>
            </w:r>
            <w:r>
              <w:rPr>
                <w:rFonts w:ascii="Calibri" w:hAnsi="Calibri" w:eastAsia="宋体" w:cs="宋体"/>
                <w:szCs w:val="21"/>
              </w:rPr>
              <w:t>’</w:t>
            </w:r>
            <w:r>
              <w:rPr>
                <w:rFonts w:hint="eastAsia" w:ascii="Calibri" w:hAnsi="Calibri" w:eastAsia="宋体" w:cs="宋体"/>
                <w:szCs w:val="21"/>
              </w:rPr>
              <w:t xml:space="preserve">  每次（上限为6分）</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2.所在班级心理健康教育活动在学校或学院新闻网、校报等媒体上发表报导。</w:t>
            </w:r>
          </w:p>
        </w:tc>
        <w:tc>
          <w:tcPr>
            <w:tcW w:w="2256" w:type="dxa"/>
            <w:gridSpan w:val="4"/>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5</w:t>
            </w:r>
            <w:r>
              <w:rPr>
                <w:rFonts w:ascii="Calibri" w:hAnsi="Calibri" w:eastAsia="宋体" w:cs="宋体"/>
                <w:szCs w:val="21"/>
              </w:rPr>
              <w:t>’</w:t>
            </w:r>
            <w:r>
              <w:rPr>
                <w:rFonts w:hint="eastAsia" w:ascii="Calibri" w:hAnsi="Calibri" w:eastAsia="宋体" w:cs="宋体"/>
                <w:szCs w:val="21"/>
              </w:rPr>
              <w:t xml:space="preserve">  每篇</w:t>
            </w:r>
            <w:r>
              <w:rPr>
                <w:rFonts w:hint="eastAsia" w:ascii="Calibri" w:hAnsi="Calibri" w:eastAsia="宋体" w:cs="宋体"/>
                <w:spacing w:val="-6"/>
                <w:szCs w:val="21"/>
              </w:rPr>
              <w:t>（上限为10分）</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3. 积极参加心理中心组织的各项非要求性心理健康活动。</w:t>
            </w:r>
          </w:p>
        </w:tc>
        <w:tc>
          <w:tcPr>
            <w:tcW w:w="2256" w:type="dxa"/>
            <w:gridSpan w:val="4"/>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2</w:t>
            </w:r>
            <w:r>
              <w:rPr>
                <w:rFonts w:ascii="Calibri" w:hAnsi="Calibri" w:eastAsia="宋体" w:cs="宋体"/>
                <w:szCs w:val="21"/>
              </w:rPr>
              <w:t>’</w:t>
            </w:r>
            <w:r>
              <w:rPr>
                <w:rFonts w:hint="eastAsia" w:ascii="Calibri" w:hAnsi="Calibri" w:eastAsia="宋体" w:cs="宋体"/>
                <w:szCs w:val="21"/>
              </w:rPr>
              <w:t xml:space="preserve">  </w:t>
            </w:r>
            <w:r>
              <w:rPr>
                <w:rFonts w:hint="eastAsia" w:ascii="Calibri" w:hAnsi="Calibri" w:eastAsia="宋体" w:cs="宋体"/>
                <w:spacing w:val="-6"/>
                <w:szCs w:val="21"/>
              </w:rPr>
              <w:t>每次（上限为10分）</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4.面对突发事件，能第一时间通知相关老师，并在老师赶来现场时能应急处理，降低伤亡或负面影响者。</w:t>
            </w:r>
          </w:p>
        </w:tc>
        <w:tc>
          <w:tcPr>
            <w:tcW w:w="2256" w:type="dxa"/>
            <w:gridSpan w:val="4"/>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5</w:t>
            </w:r>
            <w:r>
              <w:rPr>
                <w:rFonts w:ascii="Calibri" w:hAnsi="Calibri" w:eastAsia="宋体" w:cs="宋体"/>
                <w:szCs w:val="21"/>
              </w:rPr>
              <w:t>’</w:t>
            </w:r>
            <w:r>
              <w:rPr>
                <w:rFonts w:hint="eastAsia" w:ascii="Calibri" w:hAnsi="Calibri" w:eastAsia="宋体" w:cs="宋体"/>
                <w:szCs w:val="21"/>
              </w:rPr>
              <w:t xml:space="preserve">  每人</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5.处理突发事件中，能主动提供有价值信息并协助相关老师开展工作者。</w:t>
            </w:r>
          </w:p>
        </w:tc>
        <w:tc>
          <w:tcPr>
            <w:tcW w:w="2256" w:type="dxa"/>
            <w:gridSpan w:val="4"/>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5</w:t>
            </w:r>
            <w:r>
              <w:rPr>
                <w:rFonts w:ascii="Calibri" w:hAnsi="Calibri" w:eastAsia="宋体" w:cs="宋体"/>
                <w:szCs w:val="21"/>
              </w:rPr>
              <w:t>’</w:t>
            </w:r>
            <w:r>
              <w:rPr>
                <w:rFonts w:hint="eastAsia" w:ascii="Calibri" w:hAnsi="Calibri" w:eastAsia="宋体" w:cs="宋体"/>
                <w:szCs w:val="21"/>
              </w:rPr>
              <w:t xml:space="preserve">  每人</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6. 为学校心理健康教育工作出谋献策，建议被采纳者。</w:t>
            </w:r>
          </w:p>
        </w:tc>
        <w:tc>
          <w:tcPr>
            <w:tcW w:w="2256" w:type="dxa"/>
            <w:gridSpan w:val="4"/>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3</w:t>
            </w:r>
            <w:r>
              <w:rPr>
                <w:rFonts w:ascii="Calibri" w:hAnsi="Calibri" w:eastAsia="宋体" w:cs="宋体"/>
                <w:szCs w:val="21"/>
              </w:rPr>
              <w:t>’</w:t>
            </w:r>
            <w:r>
              <w:rPr>
                <w:rFonts w:hint="eastAsia" w:ascii="Calibri" w:hAnsi="Calibri" w:eastAsia="宋体" w:cs="宋体"/>
                <w:szCs w:val="21"/>
              </w:rPr>
              <w:t xml:space="preserve"> 每次</w:t>
            </w:r>
            <w:r>
              <w:rPr>
                <w:rFonts w:hint="eastAsia" w:ascii="Calibri" w:hAnsi="Calibri" w:eastAsia="宋体" w:cs="宋体"/>
                <w:spacing w:val="-6"/>
                <w:szCs w:val="21"/>
              </w:rPr>
              <w:t>（上限为10分）</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restart"/>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扣除分</w:t>
            </w: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1.由于对班上同学心理信息情况反馈不及时、泄密等工作失误，造成消极影响。</w:t>
            </w:r>
          </w:p>
        </w:tc>
        <w:tc>
          <w:tcPr>
            <w:tcW w:w="2256" w:type="dxa"/>
            <w:gridSpan w:val="4"/>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-10</w:t>
            </w:r>
            <w:r>
              <w:rPr>
                <w:rFonts w:ascii="Calibri" w:hAnsi="Calibri" w:eastAsia="宋体" w:cs="宋体"/>
                <w:szCs w:val="21"/>
              </w:rPr>
              <w:t>’</w:t>
            </w:r>
            <w:r>
              <w:rPr>
                <w:rFonts w:hint="eastAsia" w:ascii="Calibri" w:hAnsi="Calibri" w:eastAsia="宋体" w:cs="宋体"/>
                <w:szCs w:val="21"/>
              </w:rPr>
              <w:t xml:space="preserve"> 每次</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2.参加学校或学院要求性工作无故缺席者或迟到者。</w:t>
            </w:r>
          </w:p>
        </w:tc>
        <w:tc>
          <w:tcPr>
            <w:tcW w:w="2256" w:type="dxa"/>
            <w:gridSpan w:val="4"/>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迟到：-3</w:t>
            </w:r>
            <w:r>
              <w:rPr>
                <w:rFonts w:ascii="Calibri" w:hAnsi="Calibri" w:eastAsia="宋体" w:cs="宋体"/>
                <w:szCs w:val="21"/>
              </w:rPr>
              <w:t>’</w:t>
            </w:r>
            <w:r>
              <w:rPr>
                <w:rFonts w:hint="eastAsia" w:ascii="Calibri" w:hAnsi="Calibri" w:eastAsia="宋体" w:cs="宋体"/>
                <w:szCs w:val="21"/>
              </w:rPr>
              <w:t xml:space="preserve">  每次</w:t>
            </w:r>
          </w:p>
          <w:p>
            <w:pPr>
              <w:adjustRightInd w:val="0"/>
              <w:snapToGrid w:val="0"/>
              <w:spacing w:line="320" w:lineRule="exact"/>
              <w:rPr>
                <w:rFonts w:ascii="Calibri" w:hAnsi="Calibri" w:eastAsia="宋体" w:cs="宋体"/>
                <w:szCs w:val="21"/>
              </w:rPr>
            </w:pPr>
            <w:r>
              <w:rPr>
                <w:rFonts w:hint="eastAsia" w:ascii="Calibri" w:hAnsi="Calibri" w:eastAsia="宋体" w:cs="宋体"/>
                <w:szCs w:val="21"/>
              </w:rPr>
              <w:t>缺席：-7</w:t>
            </w:r>
            <w:r>
              <w:rPr>
                <w:rFonts w:ascii="Calibri" w:hAnsi="Calibri" w:eastAsia="宋体" w:cs="宋体"/>
                <w:szCs w:val="21"/>
              </w:rPr>
              <w:t>’</w:t>
            </w:r>
            <w:r>
              <w:rPr>
                <w:rFonts w:hint="eastAsia" w:ascii="Calibri" w:hAnsi="Calibri" w:eastAsia="宋体" w:cs="宋体"/>
                <w:szCs w:val="21"/>
              </w:rPr>
              <w:t xml:space="preserve">  每次</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3.与班级辅导员、班主任、心理专干或学校心理中心老师沟通联系较少者、工作不积极者。</w:t>
            </w:r>
          </w:p>
        </w:tc>
        <w:tc>
          <w:tcPr>
            <w:tcW w:w="2256" w:type="dxa"/>
            <w:gridSpan w:val="4"/>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弹性分10分，扣完为止</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420" w:type="dxa"/>
            <w:gridSpan w:val="6"/>
            <w:vAlign w:val="center"/>
          </w:tcPr>
          <w:p>
            <w:pPr>
              <w:adjustRightInd w:val="0"/>
              <w:snapToGrid w:val="0"/>
              <w:spacing w:line="320" w:lineRule="exact"/>
              <w:rPr>
                <w:rFonts w:ascii="Calibri" w:hAnsi="Calibri" w:eastAsia="宋体" w:cs="宋体"/>
                <w:b/>
                <w:szCs w:val="21"/>
              </w:rPr>
            </w:pPr>
            <w:r>
              <w:rPr>
                <w:rFonts w:hint="eastAsia" w:ascii="Calibri" w:hAnsi="Calibri" w:eastAsia="宋体" w:cs="宋体"/>
                <w:b/>
                <w:szCs w:val="21"/>
              </w:rPr>
              <w:t>总分</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bl>
    <w:p>
      <w:pPr>
        <w:rPr>
          <w:rFonts w:hint="eastAsia" w:ascii="Calibri" w:hAnsi="Calibri" w:eastAsia="宋体" w:cs="宋体"/>
        </w:rPr>
      </w:pPr>
      <w:r>
        <w:rPr>
          <w:rFonts w:hint="eastAsia" w:ascii="Calibri" w:hAnsi="Calibri" w:eastAsia="宋体" w:cs="宋体"/>
        </w:rPr>
        <w:t>注：1、各学院可根据本院实际情况，制定具体考核评选标准；2、请结合本院班级心理委员基数，按照5%推荐优秀心委名单（含推荐表及事迹材料）；3、在危机干预中起到关键作用</w:t>
      </w:r>
      <w:bookmarkStart w:id="4" w:name="_Hlk40126218"/>
      <w:r>
        <w:rPr>
          <w:rFonts w:hint="eastAsia" w:ascii="Calibri" w:hAnsi="Calibri" w:eastAsia="宋体" w:cs="宋体"/>
        </w:rPr>
        <w:t>有证明材料并由学工部审核通过者，可直接获评，不占学院评奖指标</w:t>
      </w:r>
      <w:bookmarkEnd w:id="4"/>
      <w:r>
        <w:rPr>
          <w:rFonts w:hint="eastAsia" w:ascii="Calibri" w:hAnsi="Calibri" w:eastAsia="宋体" w:cs="宋体"/>
        </w:rPr>
        <w:t>。</w:t>
      </w:r>
      <w:r>
        <w:rPr>
          <w:rFonts w:ascii="Calibri" w:hAnsi="Calibri" w:eastAsia="宋体" w:cs="宋体"/>
        </w:rPr>
        <w:t>4</w:t>
      </w:r>
      <w:r>
        <w:rPr>
          <w:rFonts w:hint="eastAsia" w:ascii="Calibri" w:hAnsi="Calibri" w:eastAsia="宋体" w:cs="宋体"/>
        </w:rPr>
        <w:t>、在危机干预中有突出表现并有证明材料并由学工部审核通过者，可直接获评，不占学院评奖指标。</w:t>
      </w:r>
    </w:p>
    <w:p>
      <w:pPr>
        <w:spacing w:line="5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附表2：</w:t>
      </w:r>
    </w:p>
    <w:p>
      <w:pPr>
        <w:ind w:left="800" w:hanging="803" w:hangingChars="200"/>
        <w:jc w:val="center"/>
        <w:outlineLvl w:val="1"/>
        <w:rPr>
          <w:rFonts w:ascii="方正小标宋简体" w:eastAsia="方正小标宋简体" w:cs="宋体"/>
          <w:kern w:val="0"/>
          <w:sz w:val="32"/>
          <w:szCs w:val="32"/>
        </w:rPr>
      </w:pPr>
      <w:r>
        <w:rPr>
          <w:rFonts w:hint="eastAsia" w:ascii="方正小标宋简体" w:hAnsi="宋体" w:eastAsia="方正小标宋简体"/>
          <w:b/>
          <w:bCs/>
          <w:sz w:val="40"/>
          <w:szCs w:val="40"/>
        </w:rPr>
        <w:t>20</w:t>
      </w:r>
      <w:r>
        <w:rPr>
          <w:rFonts w:hint="eastAsia" w:ascii="方正小标宋简体" w:hAnsi="宋体" w:eastAsia="方正小标宋简体"/>
          <w:b/>
          <w:bCs/>
          <w:sz w:val="40"/>
          <w:szCs w:val="40"/>
          <w:lang w:val="en-US" w:eastAsia="zh-CN"/>
        </w:rPr>
        <w:t>21</w:t>
      </w:r>
      <w:r>
        <w:rPr>
          <w:rFonts w:hint="eastAsia" w:ascii="方正小标宋简体" w:hAnsi="宋体" w:eastAsia="方正小标宋简体"/>
          <w:b/>
          <w:bCs/>
          <w:sz w:val="40"/>
          <w:szCs w:val="40"/>
        </w:rPr>
        <w:t>-202</w:t>
      </w:r>
      <w:r>
        <w:rPr>
          <w:rFonts w:hint="eastAsia" w:ascii="方正小标宋简体" w:hAnsi="宋体" w:eastAsia="方正小标宋简体"/>
          <w:b/>
          <w:bCs/>
          <w:sz w:val="40"/>
          <w:szCs w:val="40"/>
          <w:lang w:val="en-US" w:eastAsia="zh-CN"/>
        </w:rPr>
        <w:t>2</w:t>
      </w:r>
      <w:r>
        <w:rPr>
          <w:rFonts w:hint="eastAsia" w:ascii="方正小标宋简体" w:hAnsi="宋体" w:eastAsia="方正小标宋简体"/>
          <w:b/>
          <w:bCs/>
          <w:sz w:val="40"/>
          <w:szCs w:val="40"/>
        </w:rPr>
        <w:t>年度优秀班级心理委员</w:t>
      </w:r>
      <w:r>
        <w:rPr>
          <w:rFonts w:hint="eastAsia" w:ascii="方正小标宋简体" w:hAnsi="宋体" w:eastAsia="方正小标宋简体"/>
          <w:b/>
          <w:bCs/>
          <w:sz w:val="40"/>
          <w:szCs w:val="40"/>
          <w:lang w:val="en-US" w:eastAsia="zh-CN"/>
        </w:rPr>
        <w:t>申报</w:t>
      </w:r>
      <w:r>
        <w:rPr>
          <w:rFonts w:hint="eastAsia" w:ascii="方正小标宋简体" w:hAnsi="宋体" w:eastAsia="方正小标宋简体"/>
          <w:b/>
          <w:bCs/>
          <w:sz w:val="40"/>
          <w:szCs w:val="40"/>
        </w:rPr>
        <w:t>表</w:t>
      </w:r>
    </w:p>
    <w:tbl>
      <w:tblPr>
        <w:tblStyle w:val="2"/>
        <w:tblpPr w:leftFromText="180" w:rightFromText="180" w:vertAnchor="text" w:tblpX="95" w:tblpY="250"/>
        <w:tblOverlap w:val="never"/>
        <w:tblW w:w="856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05"/>
        <w:gridCol w:w="1575"/>
        <w:gridCol w:w="1620"/>
        <w:gridCol w:w="2100"/>
        <w:gridCol w:w="19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1305" w:type="dxa"/>
            <w:tcBorders>
              <w:tl2br w:val="nil"/>
              <w:tr2bl w:val="nil"/>
            </w:tcBorders>
            <w:vAlign w:val="center"/>
          </w:tcPr>
          <w:p>
            <w:pPr>
              <w:widowControl/>
              <w:spacing w:line="600" w:lineRule="exact"/>
              <w:jc w:val="center"/>
              <w:rPr>
                <w:rFonts w:ascii="仿宋_GB2312" w:eastAsia="仿宋_GB2312" w:cs="宋体"/>
                <w:kern w:val="0"/>
                <w:szCs w:val="21"/>
              </w:rPr>
            </w:pPr>
            <w:r>
              <w:rPr>
                <w:rFonts w:hint="eastAsia" w:ascii="宋体" w:cs="宋体"/>
                <w:kern w:val="0"/>
                <w:sz w:val="24"/>
              </w:rPr>
              <w:t>姓  名</w:t>
            </w:r>
          </w:p>
        </w:tc>
        <w:tc>
          <w:tcPr>
            <w:tcW w:w="1575" w:type="dxa"/>
            <w:tcBorders>
              <w:tl2br w:val="nil"/>
              <w:tr2bl w:val="nil"/>
            </w:tcBorders>
          </w:tcPr>
          <w:p>
            <w:pPr>
              <w:widowControl/>
              <w:spacing w:line="420" w:lineRule="exact"/>
              <w:jc w:val="left"/>
              <w:rPr>
                <w:rFonts w:ascii="仿宋_GB2312" w:eastAsia="仿宋_GB2312" w:cs="宋体"/>
                <w:kern w:val="0"/>
                <w:szCs w:val="21"/>
              </w:rPr>
            </w:pPr>
          </w:p>
        </w:tc>
        <w:tc>
          <w:tcPr>
            <w:tcW w:w="1620" w:type="dxa"/>
            <w:tcBorders>
              <w:tl2br w:val="nil"/>
              <w:tr2bl w:val="nil"/>
            </w:tcBorders>
            <w:vAlign w:val="center"/>
          </w:tcPr>
          <w:p>
            <w:pPr>
              <w:widowControl/>
              <w:spacing w:line="420" w:lineRule="exact"/>
              <w:jc w:val="center"/>
              <w:rPr>
                <w:rFonts w:ascii="仿宋_GB2312" w:eastAsia="仿宋_GB2312" w:cs="宋体"/>
                <w:kern w:val="0"/>
                <w:szCs w:val="21"/>
              </w:rPr>
            </w:pPr>
            <w:r>
              <w:rPr>
                <w:rFonts w:hint="eastAsia" w:ascii="宋体" w:cs="宋体"/>
                <w:kern w:val="0"/>
                <w:sz w:val="24"/>
              </w:rPr>
              <w:t>出生年月</w:t>
            </w:r>
          </w:p>
        </w:tc>
        <w:tc>
          <w:tcPr>
            <w:tcW w:w="2100" w:type="dxa"/>
            <w:tcBorders>
              <w:tl2br w:val="nil"/>
              <w:tr2bl w:val="nil"/>
            </w:tcBorders>
          </w:tcPr>
          <w:p>
            <w:pPr>
              <w:widowControl/>
              <w:spacing w:line="420" w:lineRule="exact"/>
              <w:jc w:val="left"/>
              <w:rPr>
                <w:rFonts w:ascii="仿宋_GB2312" w:eastAsia="仿宋_GB2312" w:cs="宋体"/>
                <w:kern w:val="0"/>
                <w:szCs w:val="21"/>
              </w:rPr>
            </w:pPr>
          </w:p>
        </w:tc>
        <w:tc>
          <w:tcPr>
            <w:tcW w:w="1965" w:type="dxa"/>
            <w:vMerge w:val="restart"/>
            <w:tcBorders>
              <w:tl2br w:val="nil"/>
              <w:tr2bl w:val="nil"/>
            </w:tcBorders>
            <w:vAlign w:val="center"/>
          </w:tcPr>
          <w:p>
            <w:pPr>
              <w:widowControl/>
              <w:spacing w:line="420" w:lineRule="exact"/>
              <w:jc w:val="center"/>
              <w:rPr>
                <w:rFonts w:ascii="宋体" w:hAnsi="宋体" w:cs="宋体"/>
                <w:kern w:val="0"/>
                <w:sz w:val="28"/>
                <w:szCs w:val="28"/>
              </w:rPr>
            </w:pPr>
            <w:r>
              <w:rPr>
                <w:rFonts w:hint="eastAsia" w:ascii="宋体" w:hAnsi="宋体" w:cs="宋体"/>
                <w:kern w:val="0"/>
                <w:sz w:val="28"/>
                <w:szCs w:val="28"/>
              </w:rPr>
              <w:t>照</w:t>
            </w:r>
          </w:p>
          <w:p>
            <w:pPr>
              <w:widowControl/>
              <w:spacing w:line="420" w:lineRule="exact"/>
              <w:jc w:val="center"/>
              <w:rPr>
                <w:rFonts w:ascii="宋体" w:hAnsi="宋体" w:cs="宋体"/>
                <w:kern w:val="0"/>
                <w:sz w:val="28"/>
                <w:szCs w:val="28"/>
              </w:rPr>
            </w:pPr>
          </w:p>
          <w:p>
            <w:pPr>
              <w:widowControl/>
              <w:spacing w:line="420" w:lineRule="exact"/>
              <w:jc w:val="center"/>
              <w:rPr>
                <w:rFonts w:ascii="仿宋_GB2312" w:eastAsia="仿宋_GB2312" w:cs="宋体"/>
                <w:kern w:val="0"/>
                <w:szCs w:val="21"/>
              </w:rPr>
            </w:pPr>
            <w:r>
              <w:rPr>
                <w:rFonts w:hint="eastAsia" w:ascii="宋体" w:hAnsi="宋体" w:cs="宋体"/>
                <w:kern w:val="0"/>
                <w:sz w:val="28"/>
                <w:szCs w:val="28"/>
              </w:rPr>
              <w:t>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1305" w:type="dxa"/>
            <w:tcBorders>
              <w:tl2br w:val="nil"/>
              <w:tr2bl w:val="nil"/>
            </w:tcBorders>
            <w:vAlign w:val="center"/>
          </w:tcPr>
          <w:p>
            <w:pPr>
              <w:widowControl/>
              <w:spacing w:line="600" w:lineRule="exact"/>
              <w:jc w:val="center"/>
              <w:rPr>
                <w:rFonts w:ascii="仿宋_GB2312" w:eastAsia="仿宋_GB2312" w:cs="宋体"/>
                <w:kern w:val="0"/>
                <w:szCs w:val="21"/>
              </w:rPr>
            </w:pPr>
            <w:r>
              <w:rPr>
                <w:rFonts w:hint="eastAsia" w:ascii="宋体" w:cs="宋体"/>
                <w:kern w:val="0"/>
                <w:sz w:val="24"/>
              </w:rPr>
              <w:t>性  别</w:t>
            </w:r>
          </w:p>
        </w:tc>
        <w:tc>
          <w:tcPr>
            <w:tcW w:w="1575" w:type="dxa"/>
            <w:tcBorders>
              <w:tl2br w:val="nil"/>
              <w:tr2bl w:val="nil"/>
            </w:tcBorders>
          </w:tcPr>
          <w:p>
            <w:pPr>
              <w:widowControl/>
              <w:spacing w:line="420" w:lineRule="exact"/>
              <w:jc w:val="left"/>
              <w:rPr>
                <w:rFonts w:ascii="仿宋_GB2312" w:eastAsia="仿宋_GB2312" w:cs="宋体"/>
                <w:kern w:val="0"/>
                <w:szCs w:val="21"/>
              </w:rPr>
            </w:pPr>
          </w:p>
        </w:tc>
        <w:tc>
          <w:tcPr>
            <w:tcW w:w="1620" w:type="dxa"/>
            <w:tcBorders>
              <w:tl2br w:val="nil"/>
              <w:tr2bl w:val="nil"/>
            </w:tcBorders>
            <w:vAlign w:val="center"/>
          </w:tcPr>
          <w:p>
            <w:pPr>
              <w:widowControl/>
              <w:spacing w:line="420" w:lineRule="exact"/>
              <w:jc w:val="center"/>
              <w:rPr>
                <w:rFonts w:ascii="仿宋_GB2312" w:eastAsia="仿宋_GB2312" w:cs="宋体"/>
                <w:kern w:val="0"/>
                <w:szCs w:val="21"/>
              </w:rPr>
            </w:pPr>
            <w:r>
              <w:rPr>
                <w:rFonts w:hint="eastAsia" w:ascii="宋体" w:cs="宋体"/>
                <w:kern w:val="0"/>
                <w:sz w:val="24"/>
              </w:rPr>
              <w:t>政治面貌</w:t>
            </w:r>
          </w:p>
        </w:tc>
        <w:tc>
          <w:tcPr>
            <w:tcW w:w="2100" w:type="dxa"/>
            <w:tcBorders>
              <w:tl2br w:val="nil"/>
              <w:tr2bl w:val="nil"/>
            </w:tcBorders>
          </w:tcPr>
          <w:p>
            <w:pPr>
              <w:widowControl/>
              <w:spacing w:line="420" w:lineRule="exact"/>
              <w:jc w:val="left"/>
              <w:rPr>
                <w:rFonts w:ascii="仿宋_GB2312" w:eastAsia="仿宋_GB2312" w:cs="宋体"/>
                <w:kern w:val="0"/>
                <w:szCs w:val="21"/>
              </w:rPr>
            </w:pPr>
          </w:p>
        </w:tc>
        <w:tc>
          <w:tcPr>
            <w:tcW w:w="1965" w:type="dxa"/>
            <w:vMerge w:val="continue"/>
            <w:tcBorders>
              <w:tl2br w:val="nil"/>
              <w:tr2bl w:val="nil"/>
            </w:tcBorders>
          </w:tcPr>
          <w:p>
            <w:pPr>
              <w:widowControl/>
              <w:spacing w:line="420" w:lineRule="exact"/>
              <w:jc w:val="left"/>
              <w:rPr>
                <w:rFonts w:ascii="仿宋_GB2312" w:eastAsia="仿宋_GB2312"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1305" w:type="dxa"/>
            <w:tcBorders>
              <w:tl2br w:val="nil"/>
              <w:tr2bl w:val="nil"/>
            </w:tcBorders>
            <w:vAlign w:val="center"/>
          </w:tcPr>
          <w:p>
            <w:pPr>
              <w:widowControl/>
              <w:spacing w:line="600" w:lineRule="exact"/>
              <w:jc w:val="center"/>
              <w:rPr>
                <w:rFonts w:ascii="仿宋_GB2312" w:eastAsia="仿宋_GB2312" w:cs="宋体"/>
                <w:kern w:val="0"/>
                <w:szCs w:val="21"/>
              </w:rPr>
            </w:pPr>
            <w:r>
              <w:rPr>
                <w:rFonts w:hint="eastAsia" w:ascii="宋体" w:cs="宋体"/>
                <w:kern w:val="0"/>
                <w:sz w:val="24"/>
              </w:rPr>
              <w:t>学  院</w:t>
            </w:r>
          </w:p>
        </w:tc>
        <w:tc>
          <w:tcPr>
            <w:tcW w:w="1575" w:type="dxa"/>
            <w:tcBorders>
              <w:tl2br w:val="nil"/>
              <w:tr2bl w:val="nil"/>
            </w:tcBorders>
          </w:tcPr>
          <w:p>
            <w:pPr>
              <w:widowControl/>
              <w:spacing w:line="420" w:lineRule="exact"/>
              <w:jc w:val="left"/>
              <w:rPr>
                <w:rFonts w:ascii="仿宋_GB2312" w:eastAsia="仿宋_GB2312" w:cs="宋体"/>
                <w:kern w:val="0"/>
                <w:szCs w:val="21"/>
              </w:rPr>
            </w:pPr>
          </w:p>
        </w:tc>
        <w:tc>
          <w:tcPr>
            <w:tcW w:w="1620" w:type="dxa"/>
            <w:tcBorders>
              <w:tl2br w:val="nil"/>
              <w:tr2bl w:val="nil"/>
            </w:tcBorders>
            <w:vAlign w:val="center"/>
          </w:tcPr>
          <w:p>
            <w:pPr>
              <w:widowControl/>
              <w:spacing w:line="420" w:lineRule="exact"/>
              <w:jc w:val="center"/>
              <w:rPr>
                <w:rFonts w:ascii="仿宋_GB2312" w:eastAsia="仿宋_GB2312" w:cs="宋体"/>
                <w:kern w:val="0"/>
                <w:szCs w:val="21"/>
              </w:rPr>
            </w:pPr>
            <w:r>
              <w:rPr>
                <w:rFonts w:hint="eastAsia" w:ascii="宋体" w:cs="宋体"/>
                <w:kern w:val="0"/>
                <w:sz w:val="24"/>
              </w:rPr>
              <w:t>年级、班级</w:t>
            </w:r>
          </w:p>
        </w:tc>
        <w:tc>
          <w:tcPr>
            <w:tcW w:w="2100" w:type="dxa"/>
            <w:tcBorders>
              <w:tl2br w:val="nil"/>
              <w:tr2bl w:val="nil"/>
            </w:tcBorders>
          </w:tcPr>
          <w:p>
            <w:pPr>
              <w:widowControl/>
              <w:spacing w:line="420" w:lineRule="exact"/>
              <w:jc w:val="left"/>
              <w:rPr>
                <w:rFonts w:ascii="仿宋_GB2312" w:eastAsia="仿宋_GB2312" w:cs="宋体"/>
                <w:kern w:val="0"/>
                <w:szCs w:val="21"/>
              </w:rPr>
            </w:pPr>
          </w:p>
        </w:tc>
        <w:tc>
          <w:tcPr>
            <w:tcW w:w="1965" w:type="dxa"/>
            <w:vMerge w:val="continue"/>
            <w:tcBorders>
              <w:tl2br w:val="nil"/>
              <w:tr2bl w:val="nil"/>
            </w:tcBorders>
          </w:tcPr>
          <w:p>
            <w:pPr>
              <w:widowControl/>
              <w:spacing w:line="420" w:lineRule="exact"/>
              <w:jc w:val="left"/>
              <w:rPr>
                <w:rFonts w:ascii="仿宋_GB2312" w:eastAsia="仿宋_GB2312"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1305" w:type="dxa"/>
            <w:tcBorders>
              <w:tl2br w:val="nil"/>
              <w:tr2bl w:val="nil"/>
            </w:tcBorders>
            <w:vAlign w:val="center"/>
          </w:tcPr>
          <w:p>
            <w:pPr>
              <w:widowControl/>
              <w:spacing w:line="600" w:lineRule="exact"/>
              <w:jc w:val="center"/>
              <w:rPr>
                <w:rFonts w:ascii="仿宋_GB2312" w:eastAsia="仿宋_GB2312" w:cs="宋体"/>
                <w:kern w:val="0"/>
                <w:szCs w:val="21"/>
              </w:rPr>
            </w:pPr>
            <w:r>
              <w:rPr>
                <w:rFonts w:hint="eastAsia" w:ascii="宋体" w:cs="宋体"/>
                <w:kern w:val="0"/>
                <w:sz w:val="24"/>
              </w:rPr>
              <w:t>担任职务</w:t>
            </w:r>
          </w:p>
        </w:tc>
        <w:tc>
          <w:tcPr>
            <w:tcW w:w="1575" w:type="dxa"/>
            <w:tcBorders>
              <w:tl2br w:val="nil"/>
              <w:tr2bl w:val="nil"/>
            </w:tcBorders>
          </w:tcPr>
          <w:p>
            <w:pPr>
              <w:widowControl/>
              <w:spacing w:line="420" w:lineRule="exact"/>
              <w:jc w:val="left"/>
              <w:rPr>
                <w:rFonts w:ascii="仿宋_GB2312" w:eastAsia="仿宋_GB2312" w:cs="宋体"/>
                <w:kern w:val="0"/>
                <w:szCs w:val="21"/>
              </w:rPr>
            </w:pPr>
          </w:p>
        </w:tc>
        <w:tc>
          <w:tcPr>
            <w:tcW w:w="1620" w:type="dxa"/>
            <w:tcBorders>
              <w:tl2br w:val="nil"/>
              <w:tr2bl w:val="nil"/>
            </w:tcBorders>
            <w:vAlign w:val="center"/>
          </w:tcPr>
          <w:p>
            <w:pPr>
              <w:widowControl/>
              <w:spacing w:line="420" w:lineRule="exact"/>
              <w:jc w:val="center"/>
              <w:rPr>
                <w:rFonts w:ascii="仿宋_GB2312" w:eastAsia="仿宋_GB2312" w:cs="宋体"/>
                <w:kern w:val="0"/>
                <w:szCs w:val="21"/>
              </w:rPr>
            </w:pPr>
            <w:r>
              <w:rPr>
                <w:rFonts w:hint="eastAsia" w:ascii="宋体" w:cs="宋体"/>
                <w:kern w:val="0"/>
                <w:sz w:val="24"/>
              </w:rPr>
              <w:t>任职时间</w:t>
            </w:r>
          </w:p>
        </w:tc>
        <w:tc>
          <w:tcPr>
            <w:tcW w:w="2100" w:type="dxa"/>
            <w:tcBorders>
              <w:tl2br w:val="nil"/>
              <w:tr2bl w:val="nil"/>
            </w:tcBorders>
          </w:tcPr>
          <w:p>
            <w:pPr>
              <w:widowControl/>
              <w:spacing w:line="420" w:lineRule="exact"/>
              <w:jc w:val="left"/>
              <w:rPr>
                <w:rFonts w:ascii="仿宋_GB2312" w:eastAsia="仿宋_GB2312" w:cs="宋体"/>
                <w:kern w:val="0"/>
                <w:szCs w:val="21"/>
              </w:rPr>
            </w:pPr>
          </w:p>
        </w:tc>
        <w:tc>
          <w:tcPr>
            <w:tcW w:w="1965" w:type="dxa"/>
            <w:vMerge w:val="continue"/>
            <w:tcBorders>
              <w:tl2br w:val="nil"/>
              <w:tr2bl w:val="nil"/>
            </w:tcBorders>
          </w:tcPr>
          <w:p>
            <w:pPr>
              <w:widowControl/>
              <w:spacing w:line="420" w:lineRule="exact"/>
              <w:jc w:val="left"/>
              <w:rPr>
                <w:rFonts w:ascii="仿宋_GB2312" w:eastAsia="仿宋_GB2312"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7" w:hRule="atLeast"/>
        </w:trPr>
        <w:tc>
          <w:tcPr>
            <w:tcW w:w="1305" w:type="dxa"/>
            <w:tcBorders>
              <w:tl2br w:val="nil"/>
              <w:tr2bl w:val="nil"/>
            </w:tcBorders>
            <w:vAlign w:val="center"/>
          </w:tcPr>
          <w:p>
            <w:pPr>
              <w:widowControl/>
              <w:spacing w:line="420" w:lineRule="exact"/>
              <w:jc w:val="center"/>
              <w:rPr>
                <w:rFonts w:ascii="宋体" w:cs="宋体"/>
                <w:kern w:val="0"/>
                <w:sz w:val="24"/>
              </w:rPr>
            </w:pPr>
            <w:r>
              <w:rPr>
                <w:rFonts w:hint="eastAsia" w:ascii="宋体" w:cs="宋体"/>
                <w:kern w:val="0"/>
                <w:sz w:val="24"/>
              </w:rPr>
              <w:t>先</w:t>
            </w:r>
          </w:p>
          <w:p>
            <w:pPr>
              <w:widowControl/>
              <w:spacing w:line="420" w:lineRule="exact"/>
              <w:jc w:val="center"/>
              <w:rPr>
                <w:rFonts w:ascii="宋体" w:cs="宋体"/>
                <w:kern w:val="0"/>
                <w:sz w:val="24"/>
              </w:rPr>
            </w:pPr>
          </w:p>
          <w:p>
            <w:pPr>
              <w:widowControl/>
              <w:spacing w:line="420" w:lineRule="exact"/>
              <w:jc w:val="center"/>
              <w:rPr>
                <w:rFonts w:ascii="宋体" w:cs="宋体"/>
                <w:kern w:val="0"/>
                <w:sz w:val="24"/>
              </w:rPr>
            </w:pPr>
            <w:r>
              <w:rPr>
                <w:rFonts w:hint="eastAsia" w:ascii="宋体" w:cs="宋体"/>
                <w:kern w:val="0"/>
                <w:sz w:val="24"/>
              </w:rPr>
              <w:t>进</w:t>
            </w:r>
          </w:p>
          <w:p>
            <w:pPr>
              <w:widowControl/>
              <w:spacing w:line="420" w:lineRule="exact"/>
              <w:jc w:val="center"/>
              <w:rPr>
                <w:rFonts w:ascii="宋体" w:cs="宋体"/>
                <w:kern w:val="0"/>
                <w:sz w:val="24"/>
              </w:rPr>
            </w:pPr>
          </w:p>
          <w:p>
            <w:pPr>
              <w:widowControl/>
              <w:spacing w:line="420" w:lineRule="exact"/>
              <w:jc w:val="center"/>
              <w:rPr>
                <w:rFonts w:ascii="宋体" w:cs="宋体"/>
                <w:kern w:val="0"/>
                <w:sz w:val="24"/>
              </w:rPr>
            </w:pPr>
            <w:r>
              <w:rPr>
                <w:rFonts w:hint="eastAsia" w:ascii="宋体" w:cs="宋体"/>
                <w:kern w:val="0"/>
                <w:sz w:val="24"/>
              </w:rPr>
              <w:t>事</w:t>
            </w:r>
          </w:p>
          <w:p>
            <w:pPr>
              <w:widowControl/>
              <w:spacing w:line="420" w:lineRule="exact"/>
              <w:jc w:val="center"/>
              <w:rPr>
                <w:rFonts w:ascii="宋体" w:cs="宋体"/>
                <w:kern w:val="0"/>
                <w:sz w:val="24"/>
              </w:rPr>
            </w:pPr>
          </w:p>
          <w:p>
            <w:pPr>
              <w:widowControl/>
              <w:spacing w:line="420" w:lineRule="exact"/>
              <w:jc w:val="center"/>
              <w:rPr>
                <w:rFonts w:ascii="宋体" w:cs="宋体"/>
                <w:kern w:val="0"/>
                <w:sz w:val="24"/>
              </w:rPr>
            </w:pPr>
            <w:r>
              <w:rPr>
                <w:rFonts w:hint="eastAsia" w:ascii="宋体" w:cs="宋体"/>
                <w:kern w:val="0"/>
                <w:sz w:val="24"/>
              </w:rPr>
              <w:t>迹</w:t>
            </w:r>
          </w:p>
        </w:tc>
        <w:tc>
          <w:tcPr>
            <w:tcW w:w="7260" w:type="dxa"/>
            <w:gridSpan w:val="4"/>
            <w:tcBorders>
              <w:tl2br w:val="nil"/>
              <w:tr2bl w:val="nil"/>
            </w:tcBorders>
          </w:tcPr>
          <w:p>
            <w:pPr>
              <w:widowControl/>
              <w:spacing w:line="420" w:lineRule="exact"/>
              <w:jc w:val="left"/>
              <w:rPr>
                <w:rFonts w:hint="eastAsia" w:ascii="宋体" w:cs="宋体"/>
                <w:color w:val="000000"/>
                <w:kern w:val="0"/>
                <w:szCs w:val="21"/>
              </w:rPr>
            </w:pPr>
          </w:p>
          <w:p>
            <w:pPr>
              <w:widowControl/>
              <w:spacing w:line="420" w:lineRule="exact"/>
              <w:jc w:val="left"/>
              <w:rPr>
                <w:rFonts w:ascii="宋体" w:cs="宋体"/>
                <w:color w:val="000000"/>
                <w:kern w:val="0"/>
                <w:szCs w:val="21"/>
              </w:rPr>
            </w:pPr>
            <w:r>
              <w:rPr>
                <w:rFonts w:hint="eastAsia" w:ascii="宋体" w:cs="宋体"/>
                <w:color w:val="000000"/>
                <w:kern w:val="0"/>
                <w:szCs w:val="21"/>
              </w:rPr>
              <w:t>个人思想、学习（培训）、履职情况介绍，任职期间对于心理健康教育工作的所做努力、优异表现和创新之处。</w:t>
            </w:r>
          </w:p>
          <w:p>
            <w:pPr>
              <w:widowControl/>
              <w:spacing w:line="420" w:lineRule="exact"/>
              <w:jc w:val="left"/>
              <w:rPr>
                <w:rFonts w:ascii="仿宋_GB2312" w:eastAsia="仿宋_GB2312"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95" w:hRule="atLeast"/>
        </w:trPr>
        <w:tc>
          <w:tcPr>
            <w:tcW w:w="1305" w:type="dxa"/>
            <w:tcBorders>
              <w:tl2br w:val="nil"/>
              <w:tr2bl w:val="nil"/>
            </w:tcBorders>
            <w:vAlign w:val="center"/>
          </w:tcPr>
          <w:p>
            <w:pPr>
              <w:widowControl/>
              <w:spacing w:line="420" w:lineRule="exact"/>
              <w:jc w:val="center"/>
              <w:rPr>
                <w:rFonts w:ascii="宋体" w:cs="宋体"/>
                <w:kern w:val="0"/>
                <w:sz w:val="24"/>
              </w:rPr>
            </w:pPr>
            <w:r>
              <w:rPr>
                <w:rFonts w:hint="eastAsia" w:ascii="宋体" w:cs="宋体"/>
                <w:kern w:val="0"/>
                <w:sz w:val="24"/>
              </w:rPr>
              <w:t>学院</w:t>
            </w:r>
          </w:p>
          <w:p>
            <w:pPr>
              <w:widowControl/>
              <w:spacing w:line="420" w:lineRule="exact"/>
              <w:jc w:val="center"/>
              <w:rPr>
                <w:rFonts w:ascii="宋体" w:cs="宋体"/>
                <w:kern w:val="0"/>
                <w:sz w:val="24"/>
              </w:rPr>
            </w:pPr>
            <w:r>
              <w:rPr>
                <w:rFonts w:hint="eastAsia" w:ascii="宋体" w:cs="宋体"/>
                <w:kern w:val="0"/>
                <w:sz w:val="24"/>
              </w:rPr>
              <w:t>意见</w:t>
            </w:r>
          </w:p>
        </w:tc>
        <w:tc>
          <w:tcPr>
            <w:tcW w:w="7260" w:type="dxa"/>
            <w:gridSpan w:val="4"/>
            <w:tcBorders>
              <w:tl2br w:val="nil"/>
              <w:tr2bl w:val="nil"/>
            </w:tcBorders>
            <w:vAlign w:val="center"/>
          </w:tcPr>
          <w:p>
            <w:pPr>
              <w:widowControl/>
              <w:spacing w:line="420" w:lineRule="exact"/>
              <w:jc w:val="right"/>
              <w:rPr>
                <w:rFonts w:ascii="宋体" w:cs="宋体"/>
                <w:kern w:val="0"/>
                <w:sz w:val="24"/>
              </w:rPr>
            </w:pPr>
            <w:r>
              <w:rPr>
                <w:rFonts w:hint="eastAsia" w:ascii="宋体" w:cs="宋体"/>
                <w:kern w:val="0"/>
                <w:sz w:val="24"/>
              </w:rPr>
              <w:t>        </w:t>
            </w:r>
          </w:p>
          <w:p>
            <w:pPr>
              <w:widowControl/>
              <w:spacing w:line="420" w:lineRule="exact"/>
              <w:jc w:val="right"/>
              <w:rPr>
                <w:rFonts w:ascii="宋体" w:cs="宋体"/>
                <w:kern w:val="0"/>
                <w:sz w:val="24"/>
              </w:rPr>
            </w:pPr>
          </w:p>
          <w:p>
            <w:pPr>
              <w:widowControl/>
              <w:spacing w:line="420" w:lineRule="exact"/>
              <w:ind w:right="482"/>
              <w:rPr>
                <w:rFonts w:ascii="宋体" w:cs="宋体"/>
                <w:kern w:val="0"/>
                <w:sz w:val="24"/>
              </w:rPr>
            </w:pPr>
            <w:r>
              <w:rPr>
                <w:rFonts w:hint="eastAsia" w:ascii="宋体" w:cs="宋体"/>
                <w:kern w:val="0"/>
                <w:sz w:val="24"/>
              </w:rPr>
              <w:t xml:space="preserve">                                           （签章）</w:t>
            </w:r>
          </w:p>
          <w:p>
            <w:pPr>
              <w:widowControl/>
              <w:spacing w:line="420" w:lineRule="exact"/>
              <w:ind w:right="482" w:firstLine="4920" w:firstLineChars="2050"/>
              <w:rPr>
                <w:rFonts w:ascii="仿宋_GB2312" w:eastAsia="仿宋_GB2312" w:cs="宋体"/>
                <w:kern w:val="0"/>
                <w:szCs w:val="21"/>
              </w:rPr>
            </w:pPr>
            <w:r>
              <w:rPr>
                <w:rFonts w:hint="eastAsia" w:ascii="宋体" w:cs="宋体"/>
                <w:kern w:val="0"/>
                <w:sz w:val="24"/>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84" w:hRule="atLeast"/>
        </w:trPr>
        <w:tc>
          <w:tcPr>
            <w:tcW w:w="1305" w:type="dxa"/>
            <w:tcBorders>
              <w:tl2br w:val="nil"/>
              <w:tr2bl w:val="nil"/>
            </w:tcBorders>
            <w:vAlign w:val="center"/>
          </w:tcPr>
          <w:p>
            <w:pPr>
              <w:widowControl/>
              <w:spacing w:line="420" w:lineRule="exact"/>
              <w:jc w:val="center"/>
              <w:rPr>
                <w:rFonts w:ascii="宋体" w:cs="宋体"/>
                <w:kern w:val="0"/>
                <w:sz w:val="24"/>
              </w:rPr>
            </w:pPr>
            <w:r>
              <w:rPr>
                <w:rFonts w:hint="eastAsia" w:ascii="宋体" w:cs="宋体"/>
                <w:kern w:val="0"/>
                <w:sz w:val="24"/>
              </w:rPr>
              <w:t>学工部</w:t>
            </w:r>
          </w:p>
          <w:p>
            <w:pPr>
              <w:widowControl/>
              <w:spacing w:line="420" w:lineRule="exact"/>
              <w:jc w:val="center"/>
              <w:rPr>
                <w:rFonts w:ascii="宋体" w:cs="宋体"/>
                <w:kern w:val="0"/>
                <w:sz w:val="24"/>
              </w:rPr>
            </w:pPr>
            <w:r>
              <w:rPr>
                <w:rFonts w:hint="eastAsia" w:ascii="宋体" w:cs="宋体"/>
                <w:kern w:val="0"/>
                <w:sz w:val="24"/>
              </w:rPr>
              <w:t>意见</w:t>
            </w:r>
          </w:p>
        </w:tc>
        <w:tc>
          <w:tcPr>
            <w:tcW w:w="7260" w:type="dxa"/>
            <w:gridSpan w:val="4"/>
            <w:tcBorders>
              <w:tl2br w:val="nil"/>
              <w:tr2bl w:val="nil"/>
            </w:tcBorders>
            <w:vAlign w:val="center"/>
          </w:tcPr>
          <w:p>
            <w:pPr>
              <w:widowControl/>
              <w:spacing w:line="420" w:lineRule="exact"/>
              <w:jc w:val="right"/>
              <w:rPr>
                <w:rFonts w:ascii="宋体" w:cs="宋体"/>
                <w:kern w:val="0"/>
                <w:sz w:val="24"/>
              </w:rPr>
            </w:pPr>
            <w:r>
              <w:rPr>
                <w:rFonts w:hint="eastAsia" w:ascii="宋体" w:cs="宋体"/>
                <w:kern w:val="0"/>
                <w:sz w:val="24"/>
              </w:rPr>
              <w:t>                     </w:t>
            </w:r>
          </w:p>
          <w:p>
            <w:pPr>
              <w:widowControl/>
              <w:spacing w:line="420" w:lineRule="exact"/>
              <w:jc w:val="right"/>
              <w:rPr>
                <w:rFonts w:ascii="宋体" w:cs="宋体"/>
                <w:kern w:val="0"/>
                <w:sz w:val="24"/>
              </w:rPr>
            </w:pPr>
          </w:p>
          <w:p>
            <w:pPr>
              <w:widowControl/>
              <w:spacing w:line="420" w:lineRule="exact"/>
              <w:ind w:right="482"/>
              <w:rPr>
                <w:rFonts w:ascii="宋体" w:cs="宋体"/>
                <w:kern w:val="0"/>
                <w:sz w:val="24"/>
              </w:rPr>
            </w:pPr>
            <w:r>
              <w:rPr>
                <w:rFonts w:hint="eastAsia" w:ascii="宋体" w:cs="宋体"/>
                <w:kern w:val="0"/>
                <w:sz w:val="24"/>
              </w:rPr>
              <w:t xml:space="preserve">                                          （签章）</w:t>
            </w:r>
          </w:p>
          <w:p>
            <w:pPr>
              <w:widowControl/>
              <w:spacing w:line="420" w:lineRule="exact"/>
              <w:ind w:right="482" w:firstLine="4800" w:firstLineChars="2000"/>
              <w:rPr>
                <w:rFonts w:ascii="仿宋_GB2312" w:eastAsia="仿宋_GB2312" w:cs="宋体"/>
                <w:kern w:val="0"/>
                <w:szCs w:val="21"/>
              </w:rPr>
            </w:pPr>
            <w:r>
              <w:rPr>
                <w:rFonts w:hint="eastAsia" w:ascii="宋体" w:cs="宋体"/>
                <w:kern w:val="0"/>
                <w:sz w:val="24"/>
              </w:rPr>
              <w:t>年    月    日</w:t>
            </w:r>
          </w:p>
        </w:tc>
      </w:tr>
    </w:tbl>
    <w:p>
      <w:pPr>
        <w:widowControl/>
        <w:ind w:left="840" w:right="-313" w:rightChars="-149" w:hanging="840" w:hangingChars="400"/>
        <w:jc w:val="left"/>
        <w:rPr>
          <w:rFonts w:ascii="宋体" w:hAnsi="宋体" w:cs="宋体"/>
          <w:kern w:val="0"/>
          <w:sz w:val="18"/>
          <w:szCs w:val="18"/>
        </w:rPr>
      </w:pPr>
      <w:r>
        <w:rPr>
          <w:rFonts w:hint="eastAsia" w:ascii="宋体" w:hAnsi="宋体" w:cs="宋体"/>
          <w:kern w:val="0"/>
          <w:szCs w:val="21"/>
        </w:rPr>
        <w:t xml:space="preserve">注： </w:t>
      </w:r>
      <w:r>
        <w:rPr>
          <w:rFonts w:ascii="宋体" w:hAnsi="宋体" w:cs="宋体"/>
          <w:kern w:val="0"/>
          <w:sz w:val="18"/>
          <w:szCs w:val="18"/>
        </w:rPr>
        <w:t>1.</w:t>
      </w:r>
      <w:r>
        <w:rPr>
          <w:rFonts w:hint="eastAsia" w:ascii="宋体" w:hAnsi="宋体" w:cs="宋体"/>
          <w:kern w:val="0"/>
          <w:sz w:val="18"/>
          <w:szCs w:val="18"/>
        </w:rPr>
        <w:t>此表双面打印一式两份，一份留存学院，一份上交湖南农业大学心理素质教育与咨询中心，</w:t>
      </w:r>
      <w:r>
        <w:rPr>
          <w:rFonts w:ascii="宋体" w:hAnsi="宋体" w:cs="宋体"/>
          <w:kern w:val="0"/>
          <w:sz w:val="18"/>
          <w:szCs w:val="18"/>
        </w:rPr>
        <w:t xml:space="preserve"> </w:t>
      </w:r>
    </w:p>
    <w:p>
      <w:pPr>
        <w:ind w:firstLine="540" w:firstLineChars="300"/>
        <w:rPr>
          <w:rFonts w:ascii="仿宋" w:hAnsi="仿宋" w:eastAsia="仿宋" w:cs="仿宋"/>
          <w:sz w:val="32"/>
          <w:szCs w:val="32"/>
        </w:rPr>
      </w:pPr>
      <w:r>
        <w:rPr>
          <w:rFonts w:hint="eastAsia" w:ascii="宋体" w:hAnsi="宋体" w:cs="宋体"/>
          <w:kern w:val="0"/>
          <w:sz w:val="18"/>
          <w:szCs w:val="18"/>
        </w:rPr>
        <w:t>2.先进事迹涉及相关内容，请附支撑材料</w:t>
      </w:r>
      <w:r>
        <w:rPr>
          <w:rFonts w:hint="eastAsia" w:ascii="宋体" w:hAnsi="宋体" w:eastAsia="宋体" w:cs="宋体"/>
          <w:kern w:val="0"/>
          <w:sz w:val="18"/>
          <w:szCs w:val="18"/>
        </w:rPr>
        <w:t>。</w:t>
      </w:r>
    </w:p>
    <w:p>
      <w:pPr>
        <w:rPr>
          <w:rFonts w:ascii="仿宋" w:hAnsi="仿宋" w:eastAsia="仿宋" w:cs="仿宋"/>
          <w:sz w:val="32"/>
          <w:szCs w:val="32"/>
        </w:rPr>
      </w:pPr>
      <w:r>
        <w:rPr>
          <w:rFonts w:hint="eastAsia" w:ascii="仿宋" w:hAnsi="仿宋" w:eastAsia="仿宋" w:cs="仿宋"/>
          <w:sz w:val="32"/>
          <w:szCs w:val="32"/>
        </w:rPr>
        <w:br w:type="page"/>
      </w:r>
    </w:p>
    <w:p>
      <w:pPr>
        <w:spacing w:line="5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附表3:</w:t>
      </w:r>
    </w:p>
    <w:p>
      <w:pPr>
        <w:widowControl/>
        <w:spacing w:after="156" w:afterLines="50" w:line="420" w:lineRule="exact"/>
        <w:jc w:val="center"/>
        <w:rPr>
          <w:rFonts w:ascii="方正小标宋简体" w:eastAsia="方正小标宋简体" w:cs="宋体"/>
          <w:b/>
          <w:bCs/>
          <w:kern w:val="0"/>
          <w:sz w:val="28"/>
          <w:szCs w:val="28"/>
        </w:rPr>
      </w:pPr>
      <w:r>
        <w:rPr>
          <w:rFonts w:hint="eastAsia" w:ascii="方正小标宋简体" w:hAnsi="宋体" w:eastAsia="方正小标宋简体"/>
          <w:b/>
          <w:bCs/>
          <w:sz w:val="36"/>
          <w:szCs w:val="36"/>
        </w:rPr>
        <w:t>20</w:t>
      </w:r>
      <w:r>
        <w:rPr>
          <w:rFonts w:hint="eastAsia" w:ascii="方正小标宋简体" w:hAnsi="宋体" w:eastAsia="方正小标宋简体"/>
          <w:b/>
          <w:bCs/>
          <w:sz w:val="36"/>
          <w:szCs w:val="36"/>
          <w:lang w:val="en-US" w:eastAsia="zh-CN"/>
        </w:rPr>
        <w:t>21</w:t>
      </w:r>
      <w:r>
        <w:rPr>
          <w:rFonts w:hint="eastAsia" w:ascii="方正小标宋简体" w:hAnsi="宋体" w:eastAsia="方正小标宋简体"/>
          <w:b/>
          <w:bCs/>
          <w:sz w:val="36"/>
          <w:szCs w:val="36"/>
        </w:rPr>
        <w:t>-202</w:t>
      </w:r>
      <w:r>
        <w:rPr>
          <w:rFonts w:hint="eastAsia" w:ascii="方正小标宋简体" w:hAnsi="宋体" w:eastAsia="方正小标宋简体"/>
          <w:b/>
          <w:bCs/>
          <w:sz w:val="36"/>
          <w:szCs w:val="36"/>
          <w:lang w:val="en-US" w:eastAsia="zh-CN"/>
        </w:rPr>
        <w:t>2</w:t>
      </w:r>
      <w:r>
        <w:rPr>
          <w:rFonts w:hint="eastAsia" w:ascii="方正小标宋简体" w:hAnsi="宋体" w:eastAsia="方正小标宋简体"/>
          <w:b/>
          <w:bCs/>
          <w:sz w:val="36"/>
          <w:szCs w:val="36"/>
        </w:rPr>
        <w:t>学年优秀</w:t>
      </w:r>
      <w:r>
        <w:rPr>
          <w:rFonts w:hint="eastAsia" w:ascii="方正小标宋简体" w:hAnsi="宋体" w:eastAsia="方正小标宋简体"/>
          <w:b/>
          <w:bCs/>
          <w:sz w:val="36"/>
          <w:szCs w:val="36"/>
          <w:lang w:val="en-US" w:eastAsia="zh-CN"/>
        </w:rPr>
        <w:t>朋辈心理工作者申报</w:t>
      </w:r>
      <w:r>
        <w:rPr>
          <w:rFonts w:hint="eastAsia" w:ascii="方正小标宋简体" w:hAnsi="宋体" w:eastAsia="方正小标宋简体"/>
          <w:b/>
          <w:bCs/>
          <w:sz w:val="36"/>
          <w:szCs w:val="36"/>
        </w:rPr>
        <w:t>表</w:t>
      </w:r>
    </w:p>
    <w:tbl>
      <w:tblPr>
        <w:tblStyle w:val="2"/>
        <w:tblpPr w:leftFromText="180" w:rightFromText="180" w:vertAnchor="text" w:tblpX="95" w:tblpY="250"/>
        <w:tblOverlap w:val="never"/>
        <w:tblW w:w="856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05"/>
        <w:gridCol w:w="1575"/>
        <w:gridCol w:w="1620"/>
        <w:gridCol w:w="2100"/>
        <w:gridCol w:w="19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1305" w:type="dxa"/>
            <w:tcBorders>
              <w:tl2br w:val="nil"/>
              <w:tr2bl w:val="nil"/>
            </w:tcBorders>
            <w:vAlign w:val="center"/>
          </w:tcPr>
          <w:p>
            <w:pPr>
              <w:widowControl/>
              <w:spacing w:line="600" w:lineRule="exact"/>
              <w:jc w:val="center"/>
              <w:rPr>
                <w:rFonts w:ascii="仿宋_GB2312" w:eastAsia="仿宋_GB2312" w:cs="宋体"/>
                <w:kern w:val="0"/>
                <w:szCs w:val="21"/>
              </w:rPr>
            </w:pPr>
            <w:r>
              <w:rPr>
                <w:rFonts w:hint="eastAsia" w:ascii="宋体" w:cs="宋体"/>
                <w:kern w:val="0"/>
                <w:sz w:val="24"/>
              </w:rPr>
              <w:t>姓  名</w:t>
            </w:r>
          </w:p>
        </w:tc>
        <w:tc>
          <w:tcPr>
            <w:tcW w:w="1575" w:type="dxa"/>
            <w:tcBorders>
              <w:tl2br w:val="nil"/>
              <w:tr2bl w:val="nil"/>
            </w:tcBorders>
          </w:tcPr>
          <w:p>
            <w:pPr>
              <w:widowControl/>
              <w:spacing w:line="420" w:lineRule="exact"/>
              <w:jc w:val="left"/>
              <w:rPr>
                <w:rFonts w:ascii="仿宋_GB2312" w:eastAsia="仿宋_GB2312" w:cs="宋体"/>
                <w:kern w:val="0"/>
                <w:szCs w:val="21"/>
              </w:rPr>
            </w:pPr>
          </w:p>
        </w:tc>
        <w:tc>
          <w:tcPr>
            <w:tcW w:w="1620" w:type="dxa"/>
            <w:tcBorders>
              <w:tl2br w:val="nil"/>
              <w:tr2bl w:val="nil"/>
            </w:tcBorders>
            <w:vAlign w:val="center"/>
          </w:tcPr>
          <w:p>
            <w:pPr>
              <w:widowControl/>
              <w:spacing w:line="420" w:lineRule="exact"/>
              <w:jc w:val="center"/>
              <w:rPr>
                <w:rFonts w:ascii="仿宋_GB2312" w:eastAsia="仿宋_GB2312" w:cs="宋体"/>
                <w:kern w:val="0"/>
                <w:szCs w:val="21"/>
              </w:rPr>
            </w:pPr>
            <w:r>
              <w:rPr>
                <w:rFonts w:hint="eastAsia" w:ascii="宋体" w:cs="宋体"/>
                <w:kern w:val="0"/>
                <w:sz w:val="24"/>
              </w:rPr>
              <w:t>出生年月</w:t>
            </w:r>
          </w:p>
        </w:tc>
        <w:tc>
          <w:tcPr>
            <w:tcW w:w="2100" w:type="dxa"/>
            <w:tcBorders>
              <w:tl2br w:val="nil"/>
              <w:tr2bl w:val="nil"/>
            </w:tcBorders>
          </w:tcPr>
          <w:p>
            <w:pPr>
              <w:widowControl/>
              <w:spacing w:line="420" w:lineRule="exact"/>
              <w:jc w:val="left"/>
              <w:rPr>
                <w:rFonts w:ascii="仿宋_GB2312" w:eastAsia="仿宋_GB2312" w:cs="宋体"/>
                <w:kern w:val="0"/>
                <w:szCs w:val="21"/>
              </w:rPr>
            </w:pPr>
          </w:p>
        </w:tc>
        <w:tc>
          <w:tcPr>
            <w:tcW w:w="1965" w:type="dxa"/>
            <w:vMerge w:val="restart"/>
            <w:tcBorders>
              <w:tl2br w:val="nil"/>
              <w:tr2bl w:val="nil"/>
            </w:tcBorders>
            <w:vAlign w:val="center"/>
          </w:tcPr>
          <w:p>
            <w:pPr>
              <w:widowControl/>
              <w:spacing w:line="420" w:lineRule="exact"/>
              <w:jc w:val="center"/>
              <w:rPr>
                <w:rFonts w:ascii="宋体" w:hAnsi="宋体" w:cs="宋体"/>
                <w:kern w:val="0"/>
                <w:sz w:val="28"/>
                <w:szCs w:val="28"/>
              </w:rPr>
            </w:pPr>
            <w:r>
              <w:rPr>
                <w:rFonts w:hint="eastAsia" w:ascii="宋体" w:hAnsi="宋体" w:cs="宋体"/>
                <w:kern w:val="0"/>
                <w:sz w:val="28"/>
                <w:szCs w:val="28"/>
              </w:rPr>
              <w:t>照</w:t>
            </w:r>
          </w:p>
          <w:p>
            <w:pPr>
              <w:widowControl/>
              <w:spacing w:line="420" w:lineRule="exact"/>
              <w:jc w:val="center"/>
              <w:rPr>
                <w:rFonts w:ascii="宋体" w:hAnsi="宋体" w:cs="宋体"/>
                <w:kern w:val="0"/>
                <w:sz w:val="28"/>
                <w:szCs w:val="28"/>
              </w:rPr>
            </w:pPr>
          </w:p>
          <w:p>
            <w:pPr>
              <w:widowControl/>
              <w:spacing w:line="420" w:lineRule="exact"/>
              <w:jc w:val="center"/>
              <w:rPr>
                <w:rFonts w:ascii="仿宋_GB2312" w:eastAsia="仿宋_GB2312" w:cs="宋体"/>
                <w:kern w:val="0"/>
                <w:szCs w:val="21"/>
              </w:rPr>
            </w:pPr>
            <w:r>
              <w:rPr>
                <w:rFonts w:hint="eastAsia" w:ascii="宋体" w:hAnsi="宋体" w:cs="宋体"/>
                <w:kern w:val="0"/>
                <w:sz w:val="28"/>
                <w:szCs w:val="28"/>
              </w:rPr>
              <w:t>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1305" w:type="dxa"/>
            <w:tcBorders>
              <w:tl2br w:val="nil"/>
              <w:tr2bl w:val="nil"/>
            </w:tcBorders>
            <w:vAlign w:val="center"/>
          </w:tcPr>
          <w:p>
            <w:pPr>
              <w:widowControl/>
              <w:spacing w:line="600" w:lineRule="exact"/>
              <w:jc w:val="center"/>
              <w:rPr>
                <w:rFonts w:ascii="仿宋_GB2312" w:eastAsia="仿宋_GB2312" w:cs="宋体"/>
                <w:kern w:val="0"/>
                <w:szCs w:val="21"/>
              </w:rPr>
            </w:pPr>
            <w:r>
              <w:rPr>
                <w:rFonts w:hint="eastAsia" w:ascii="宋体" w:cs="宋体"/>
                <w:kern w:val="0"/>
                <w:sz w:val="24"/>
              </w:rPr>
              <w:t>性  别</w:t>
            </w:r>
          </w:p>
        </w:tc>
        <w:tc>
          <w:tcPr>
            <w:tcW w:w="1575" w:type="dxa"/>
            <w:tcBorders>
              <w:tl2br w:val="nil"/>
              <w:tr2bl w:val="nil"/>
            </w:tcBorders>
          </w:tcPr>
          <w:p>
            <w:pPr>
              <w:widowControl/>
              <w:spacing w:line="420" w:lineRule="exact"/>
              <w:jc w:val="left"/>
              <w:rPr>
                <w:rFonts w:ascii="仿宋_GB2312" w:eastAsia="仿宋_GB2312" w:cs="宋体"/>
                <w:kern w:val="0"/>
                <w:szCs w:val="21"/>
              </w:rPr>
            </w:pPr>
          </w:p>
        </w:tc>
        <w:tc>
          <w:tcPr>
            <w:tcW w:w="1620" w:type="dxa"/>
            <w:tcBorders>
              <w:tl2br w:val="nil"/>
              <w:tr2bl w:val="nil"/>
            </w:tcBorders>
            <w:vAlign w:val="center"/>
          </w:tcPr>
          <w:p>
            <w:pPr>
              <w:widowControl/>
              <w:spacing w:line="420" w:lineRule="exact"/>
              <w:jc w:val="center"/>
              <w:rPr>
                <w:rFonts w:ascii="仿宋_GB2312" w:eastAsia="仿宋_GB2312" w:cs="宋体"/>
                <w:kern w:val="0"/>
                <w:szCs w:val="21"/>
              </w:rPr>
            </w:pPr>
            <w:r>
              <w:rPr>
                <w:rFonts w:hint="eastAsia" w:ascii="宋体" w:cs="宋体"/>
                <w:kern w:val="0"/>
                <w:sz w:val="24"/>
              </w:rPr>
              <w:t>政治面貌</w:t>
            </w:r>
          </w:p>
        </w:tc>
        <w:tc>
          <w:tcPr>
            <w:tcW w:w="2100" w:type="dxa"/>
            <w:tcBorders>
              <w:tl2br w:val="nil"/>
              <w:tr2bl w:val="nil"/>
            </w:tcBorders>
          </w:tcPr>
          <w:p>
            <w:pPr>
              <w:widowControl/>
              <w:spacing w:line="420" w:lineRule="exact"/>
              <w:jc w:val="left"/>
              <w:rPr>
                <w:rFonts w:ascii="仿宋_GB2312" w:eastAsia="仿宋_GB2312" w:cs="宋体"/>
                <w:kern w:val="0"/>
                <w:szCs w:val="21"/>
              </w:rPr>
            </w:pPr>
          </w:p>
        </w:tc>
        <w:tc>
          <w:tcPr>
            <w:tcW w:w="1965" w:type="dxa"/>
            <w:vMerge w:val="continue"/>
            <w:tcBorders>
              <w:tl2br w:val="nil"/>
              <w:tr2bl w:val="nil"/>
            </w:tcBorders>
          </w:tcPr>
          <w:p>
            <w:pPr>
              <w:widowControl/>
              <w:spacing w:line="420" w:lineRule="exact"/>
              <w:jc w:val="left"/>
              <w:rPr>
                <w:rFonts w:ascii="仿宋_GB2312" w:eastAsia="仿宋_GB2312"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1305" w:type="dxa"/>
            <w:tcBorders>
              <w:tl2br w:val="nil"/>
              <w:tr2bl w:val="nil"/>
            </w:tcBorders>
            <w:vAlign w:val="center"/>
          </w:tcPr>
          <w:p>
            <w:pPr>
              <w:widowControl/>
              <w:spacing w:line="600" w:lineRule="exact"/>
              <w:jc w:val="center"/>
              <w:rPr>
                <w:rFonts w:ascii="仿宋_GB2312" w:eastAsia="仿宋_GB2312" w:cs="宋体"/>
                <w:kern w:val="0"/>
                <w:szCs w:val="21"/>
              </w:rPr>
            </w:pPr>
            <w:r>
              <w:rPr>
                <w:rFonts w:hint="eastAsia" w:ascii="宋体" w:cs="宋体"/>
                <w:kern w:val="0"/>
                <w:sz w:val="24"/>
              </w:rPr>
              <w:t>学  院</w:t>
            </w:r>
          </w:p>
        </w:tc>
        <w:tc>
          <w:tcPr>
            <w:tcW w:w="1575" w:type="dxa"/>
            <w:tcBorders>
              <w:tl2br w:val="nil"/>
              <w:tr2bl w:val="nil"/>
            </w:tcBorders>
          </w:tcPr>
          <w:p>
            <w:pPr>
              <w:widowControl/>
              <w:spacing w:line="420" w:lineRule="exact"/>
              <w:jc w:val="left"/>
              <w:rPr>
                <w:rFonts w:ascii="仿宋_GB2312" w:eastAsia="仿宋_GB2312" w:cs="宋体"/>
                <w:kern w:val="0"/>
                <w:szCs w:val="21"/>
              </w:rPr>
            </w:pPr>
          </w:p>
        </w:tc>
        <w:tc>
          <w:tcPr>
            <w:tcW w:w="1620" w:type="dxa"/>
            <w:tcBorders>
              <w:tl2br w:val="nil"/>
              <w:tr2bl w:val="nil"/>
            </w:tcBorders>
            <w:vAlign w:val="center"/>
          </w:tcPr>
          <w:p>
            <w:pPr>
              <w:widowControl/>
              <w:spacing w:line="420" w:lineRule="exact"/>
              <w:jc w:val="center"/>
              <w:rPr>
                <w:rFonts w:ascii="仿宋_GB2312" w:eastAsia="仿宋_GB2312" w:cs="宋体"/>
                <w:kern w:val="0"/>
                <w:szCs w:val="21"/>
              </w:rPr>
            </w:pPr>
            <w:r>
              <w:rPr>
                <w:rFonts w:hint="eastAsia" w:ascii="宋体" w:cs="宋体"/>
                <w:kern w:val="0"/>
                <w:sz w:val="24"/>
              </w:rPr>
              <w:t>年级、班级</w:t>
            </w:r>
          </w:p>
        </w:tc>
        <w:tc>
          <w:tcPr>
            <w:tcW w:w="2100" w:type="dxa"/>
            <w:tcBorders>
              <w:tl2br w:val="nil"/>
              <w:tr2bl w:val="nil"/>
            </w:tcBorders>
          </w:tcPr>
          <w:p>
            <w:pPr>
              <w:widowControl/>
              <w:spacing w:line="420" w:lineRule="exact"/>
              <w:jc w:val="left"/>
              <w:rPr>
                <w:rFonts w:ascii="仿宋_GB2312" w:eastAsia="仿宋_GB2312" w:cs="宋体"/>
                <w:kern w:val="0"/>
                <w:szCs w:val="21"/>
              </w:rPr>
            </w:pPr>
          </w:p>
        </w:tc>
        <w:tc>
          <w:tcPr>
            <w:tcW w:w="1965" w:type="dxa"/>
            <w:vMerge w:val="continue"/>
            <w:tcBorders>
              <w:tl2br w:val="nil"/>
              <w:tr2bl w:val="nil"/>
            </w:tcBorders>
          </w:tcPr>
          <w:p>
            <w:pPr>
              <w:widowControl/>
              <w:spacing w:line="420" w:lineRule="exact"/>
              <w:jc w:val="left"/>
              <w:rPr>
                <w:rFonts w:ascii="仿宋_GB2312" w:eastAsia="仿宋_GB2312"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1305" w:type="dxa"/>
            <w:tcBorders>
              <w:tl2br w:val="nil"/>
              <w:tr2bl w:val="nil"/>
            </w:tcBorders>
            <w:vAlign w:val="center"/>
          </w:tcPr>
          <w:p>
            <w:pPr>
              <w:widowControl/>
              <w:spacing w:line="600" w:lineRule="exact"/>
              <w:jc w:val="center"/>
              <w:rPr>
                <w:rFonts w:ascii="仿宋_GB2312" w:eastAsia="仿宋_GB2312" w:cs="宋体"/>
                <w:kern w:val="0"/>
                <w:szCs w:val="21"/>
              </w:rPr>
            </w:pPr>
            <w:r>
              <w:rPr>
                <w:rFonts w:hint="eastAsia" w:ascii="宋体" w:cs="宋体"/>
                <w:kern w:val="0"/>
                <w:sz w:val="24"/>
              </w:rPr>
              <w:t>担任职务</w:t>
            </w:r>
          </w:p>
        </w:tc>
        <w:tc>
          <w:tcPr>
            <w:tcW w:w="1575" w:type="dxa"/>
            <w:tcBorders>
              <w:tl2br w:val="nil"/>
              <w:tr2bl w:val="nil"/>
            </w:tcBorders>
          </w:tcPr>
          <w:p>
            <w:pPr>
              <w:widowControl/>
              <w:spacing w:line="420" w:lineRule="exact"/>
              <w:jc w:val="left"/>
              <w:rPr>
                <w:rFonts w:ascii="仿宋_GB2312" w:eastAsia="仿宋_GB2312" w:cs="宋体"/>
                <w:kern w:val="0"/>
                <w:szCs w:val="21"/>
              </w:rPr>
            </w:pPr>
          </w:p>
        </w:tc>
        <w:tc>
          <w:tcPr>
            <w:tcW w:w="1620" w:type="dxa"/>
            <w:tcBorders>
              <w:tl2br w:val="nil"/>
              <w:tr2bl w:val="nil"/>
            </w:tcBorders>
            <w:vAlign w:val="center"/>
          </w:tcPr>
          <w:p>
            <w:pPr>
              <w:widowControl/>
              <w:spacing w:line="420" w:lineRule="exact"/>
              <w:jc w:val="center"/>
              <w:rPr>
                <w:rFonts w:ascii="仿宋_GB2312" w:eastAsia="仿宋_GB2312" w:cs="宋体"/>
                <w:kern w:val="0"/>
                <w:szCs w:val="21"/>
              </w:rPr>
            </w:pPr>
            <w:r>
              <w:rPr>
                <w:rFonts w:hint="eastAsia" w:ascii="宋体" w:cs="宋体"/>
                <w:kern w:val="0"/>
                <w:sz w:val="24"/>
              </w:rPr>
              <w:t>任职时间</w:t>
            </w:r>
          </w:p>
        </w:tc>
        <w:tc>
          <w:tcPr>
            <w:tcW w:w="2100" w:type="dxa"/>
            <w:tcBorders>
              <w:tl2br w:val="nil"/>
              <w:tr2bl w:val="nil"/>
            </w:tcBorders>
          </w:tcPr>
          <w:p>
            <w:pPr>
              <w:widowControl/>
              <w:spacing w:line="420" w:lineRule="exact"/>
              <w:jc w:val="left"/>
              <w:rPr>
                <w:rFonts w:ascii="仿宋_GB2312" w:eastAsia="仿宋_GB2312" w:cs="宋体"/>
                <w:kern w:val="0"/>
                <w:szCs w:val="21"/>
              </w:rPr>
            </w:pPr>
          </w:p>
        </w:tc>
        <w:tc>
          <w:tcPr>
            <w:tcW w:w="1965" w:type="dxa"/>
            <w:vMerge w:val="continue"/>
            <w:tcBorders>
              <w:tl2br w:val="nil"/>
              <w:tr2bl w:val="nil"/>
            </w:tcBorders>
          </w:tcPr>
          <w:p>
            <w:pPr>
              <w:widowControl/>
              <w:spacing w:line="420" w:lineRule="exact"/>
              <w:jc w:val="left"/>
              <w:rPr>
                <w:rFonts w:ascii="仿宋_GB2312" w:eastAsia="仿宋_GB2312"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7" w:hRule="atLeast"/>
        </w:trPr>
        <w:tc>
          <w:tcPr>
            <w:tcW w:w="1305" w:type="dxa"/>
            <w:tcBorders>
              <w:tl2br w:val="nil"/>
              <w:tr2bl w:val="nil"/>
            </w:tcBorders>
            <w:vAlign w:val="center"/>
          </w:tcPr>
          <w:p>
            <w:pPr>
              <w:widowControl/>
              <w:spacing w:line="420" w:lineRule="exact"/>
              <w:jc w:val="center"/>
              <w:rPr>
                <w:rFonts w:ascii="宋体" w:cs="宋体"/>
                <w:kern w:val="0"/>
                <w:sz w:val="24"/>
              </w:rPr>
            </w:pPr>
            <w:r>
              <w:rPr>
                <w:rFonts w:hint="eastAsia" w:ascii="宋体" w:cs="宋体"/>
                <w:kern w:val="0"/>
                <w:sz w:val="24"/>
              </w:rPr>
              <w:t>先</w:t>
            </w:r>
          </w:p>
          <w:p>
            <w:pPr>
              <w:widowControl/>
              <w:spacing w:line="420" w:lineRule="exact"/>
              <w:jc w:val="center"/>
              <w:rPr>
                <w:rFonts w:ascii="宋体" w:cs="宋体"/>
                <w:kern w:val="0"/>
                <w:sz w:val="24"/>
              </w:rPr>
            </w:pPr>
          </w:p>
          <w:p>
            <w:pPr>
              <w:widowControl/>
              <w:spacing w:line="420" w:lineRule="exact"/>
              <w:jc w:val="center"/>
              <w:rPr>
                <w:rFonts w:ascii="宋体" w:cs="宋体"/>
                <w:kern w:val="0"/>
                <w:sz w:val="24"/>
              </w:rPr>
            </w:pPr>
            <w:r>
              <w:rPr>
                <w:rFonts w:hint="eastAsia" w:ascii="宋体" w:cs="宋体"/>
                <w:kern w:val="0"/>
                <w:sz w:val="24"/>
              </w:rPr>
              <w:t>进</w:t>
            </w:r>
          </w:p>
          <w:p>
            <w:pPr>
              <w:widowControl/>
              <w:spacing w:line="420" w:lineRule="exact"/>
              <w:jc w:val="center"/>
              <w:rPr>
                <w:rFonts w:ascii="宋体" w:cs="宋体"/>
                <w:kern w:val="0"/>
                <w:sz w:val="24"/>
              </w:rPr>
            </w:pPr>
          </w:p>
          <w:p>
            <w:pPr>
              <w:widowControl/>
              <w:spacing w:line="420" w:lineRule="exact"/>
              <w:jc w:val="center"/>
              <w:rPr>
                <w:rFonts w:ascii="宋体" w:cs="宋体"/>
                <w:kern w:val="0"/>
                <w:sz w:val="24"/>
              </w:rPr>
            </w:pPr>
            <w:r>
              <w:rPr>
                <w:rFonts w:hint="eastAsia" w:ascii="宋体" w:cs="宋体"/>
                <w:kern w:val="0"/>
                <w:sz w:val="24"/>
              </w:rPr>
              <w:t>事</w:t>
            </w:r>
          </w:p>
          <w:p>
            <w:pPr>
              <w:widowControl/>
              <w:spacing w:line="420" w:lineRule="exact"/>
              <w:jc w:val="center"/>
              <w:rPr>
                <w:rFonts w:ascii="宋体" w:cs="宋体"/>
                <w:kern w:val="0"/>
                <w:sz w:val="24"/>
              </w:rPr>
            </w:pPr>
          </w:p>
          <w:p>
            <w:pPr>
              <w:widowControl/>
              <w:spacing w:line="420" w:lineRule="exact"/>
              <w:jc w:val="center"/>
              <w:rPr>
                <w:rFonts w:ascii="宋体" w:cs="宋体"/>
                <w:kern w:val="0"/>
                <w:sz w:val="24"/>
              </w:rPr>
            </w:pPr>
            <w:r>
              <w:rPr>
                <w:rFonts w:hint="eastAsia" w:ascii="宋体" w:cs="宋体"/>
                <w:kern w:val="0"/>
                <w:sz w:val="24"/>
              </w:rPr>
              <w:t>迹</w:t>
            </w:r>
          </w:p>
        </w:tc>
        <w:tc>
          <w:tcPr>
            <w:tcW w:w="7260" w:type="dxa"/>
            <w:gridSpan w:val="4"/>
            <w:tcBorders>
              <w:tl2br w:val="nil"/>
              <w:tr2bl w:val="nil"/>
            </w:tcBorders>
          </w:tcPr>
          <w:p>
            <w:pPr>
              <w:widowControl/>
              <w:spacing w:line="420" w:lineRule="exact"/>
              <w:jc w:val="left"/>
              <w:rPr>
                <w:rFonts w:hint="eastAsia" w:ascii="宋体" w:cs="宋体"/>
                <w:color w:val="000000"/>
                <w:kern w:val="0"/>
                <w:szCs w:val="21"/>
              </w:rPr>
            </w:pPr>
          </w:p>
          <w:p>
            <w:pPr>
              <w:widowControl/>
              <w:spacing w:line="420" w:lineRule="exact"/>
              <w:jc w:val="left"/>
              <w:rPr>
                <w:rFonts w:ascii="宋体" w:cs="宋体"/>
                <w:color w:val="000000"/>
                <w:kern w:val="0"/>
                <w:szCs w:val="21"/>
              </w:rPr>
            </w:pPr>
            <w:r>
              <w:rPr>
                <w:rFonts w:hint="eastAsia" w:ascii="宋体" w:cs="宋体"/>
                <w:color w:val="000000"/>
                <w:kern w:val="0"/>
                <w:szCs w:val="21"/>
              </w:rPr>
              <w:t>个人思想、学习（培训）、履职情况介绍，任职期间对于心理健康教育工作的所做努力、优异表现和创新之处。</w:t>
            </w:r>
          </w:p>
          <w:p>
            <w:pPr>
              <w:widowControl/>
              <w:spacing w:line="420" w:lineRule="exact"/>
              <w:jc w:val="left"/>
              <w:rPr>
                <w:rFonts w:ascii="仿宋_GB2312" w:eastAsia="仿宋_GB2312"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95" w:hRule="atLeast"/>
        </w:trPr>
        <w:tc>
          <w:tcPr>
            <w:tcW w:w="1305" w:type="dxa"/>
            <w:tcBorders>
              <w:tl2br w:val="nil"/>
              <w:tr2bl w:val="nil"/>
            </w:tcBorders>
            <w:vAlign w:val="center"/>
          </w:tcPr>
          <w:p>
            <w:pPr>
              <w:widowControl/>
              <w:spacing w:line="420" w:lineRule="exact"/>
              <w:jc w:val="center"/>
              <w:rPr>
                <w:rFonts w:ascii="宋体" w:cs="宋体"/>
                <w:kern w:val="0"/>
                <w:sz w:val="24"/>
              </w:rPr>
            </w:pPr>
            <w:r>
              <w:rPr>
                <w:rFonts w:hint="eastAsia" w:ascii="宋体" w:cs="宋体"/>
                <w:kern w:val="0"/>
                <w:sz w:val="24"/>
              </w:rPr>
              <w:t>学院</w:t>
            </w:r>
          </w:p>
          <w:p>
            <w:pPr>
              <w:widowControl/>
              <w:spacing w:line="420" w:lineRule="exact"/>
              <w:jc w:val="center"/>
              <w:rPr>
                <w:rFonts w:ascii="宋体" w:cs="宋体"/>
                <w:kern w:val="0"/>
                <w:sz w:val="24"/>
              </w:rPr>
            </w:pPr>
            <w:r>
              <w:rPr>
                <w:rFonts w:hint="eastAsia" w:ascii="宋体" w:cs="宋体"/>
                <w:kern w:val="0"/>
                <w:sz w:val="24"/>
              </w:rPr>
              <w:t>意见</w:t>
            </w:r>
          </w:p>
        </w:tc>
        <w:tc>
          <w:tcPr>
            <w:tcW w:w="7260" w:type="dxa"/>
            <w:gridSpan w:val="4"/>
            <w:tcBorders>
              <w:tl2br w:val="nil"/>
              <w:tr2bl w:val="nil"/>
            </w:tcBorders>
            <w:vAlign w:val="center"/>
          </w:tcPr>
          <w:p>
            <w:pPr>
              <w:widowControl/>
              <w:spacing w:line="420" w:lineRule="exact"/>
              <w:jc w:val="right"/>
              <w:rPr>
                <w:rFonts w:ascii="宋体" w:cs="宋体"/>
                <w:kern w:val="0"/>
                <w:sz w:val="24"/>
              </w:rPr>
            </w:pPr>
            <w:r>
              <w:rPr>
                <w:rFonts w:hint="eastAsia" w:ascii="宋体" w:cs="宋体"/>
                <w:kern w:val="0"/>
                <w:sz w:val="24"/>
              </w:rPr>
              <w:t>        </w:t>
            </w:r>
          </w:p>
          <w:p>
            <w:pPr>
              <w:widowControl/>
              <w:spacing w:line="420" w:lineRule="exact"/>
              <w:jc w:val="right"/>
              <w:rPr>
                <w:rFonts w:ascii="宋体" w:cs="宋体"/>
                <w:kern w:val="0"/>
                <w:sz w:val="24"/>
              </w:rPr>
            </w:pPr>
          </w:p>
          <w:p>
            <w:pPr>
              <w:widowControl/>
              <w:spacing w:line="420" w:lineRule="exact"/>
              <w:ind w:right="482"/>
              <w:rPr>
                <w:rFonts w:ascii="宋体" w:cs="宋体"/>
                <w:kern w:val="0"/>
                <w:sz w:val="24"/>
              </w:rPr>
            </w:pPr>
            <w:r>
              <w:rPr>
                <w:rFonts w:hint="eastAsia" w:ascii="宋体" w:cs="宋体"/>
                <w:kern w:val="0"/>
                <w:sz w:val="24"/>
              </w:rPr>
              <w:t xml:space="preserve">                                           （签章）</w:t>
            </w:r>
          </w:p>
          <w:p>
            <w:pPr>
              <w:widowControl/>
              <w:spacing w:line="420" w:lineRule="exact"/>
              <w:ind w:right="482" w:firstLine="4920" w:firstLineChars="2050"/>
              <w:rPr>
                <w:rFonts w:ascii="仿宋_GB2312" w:eastAsia="仿宋_GB2312" w:cs="宋体"/>
                <w:kern w:val="0"/>
                <w:szCs w:val="21"/>
              </w:rPr>
            </w:pPr>
            <w:r>
              <w:rPr>
                <w:rFonts w:hint="eastAsia" w:ascii="宋体" w:cs="宋体"/>
                <w:kern w:val="0"/>
                <w:sz w:val="24"/>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84" w:hRule="atLeast"/>
        </w:trPr>
        <w:tc>
          <w:tcPr>
            <w:tcW w:w="1305" w:type="dxa"/>
            <w:tcBorders>
              <w:tl2br w:val="nil"/>
              <w:tr2bl w:val="nil"/>
            </w:tcBorders>
            <w:vAlign w:val="center"/>
          </w:tcPr>
          <w:p>
            <w:pPr>
              <w:widowControl/>
              <w:spacing w:line="420" w:lineRule="exact"/>
              <w:jc w:val="center"/>
              <w:rPr>
                <w:rFonts w:ascii="宋体" w:cs="宋体"/>
                <w:kern w:val="0"/>
                <w:sz w:val="24"/>
              </w:rPr>
            </w:pPr>
            <w:r>
              <w:rPr>
                <w:rFonts w:hint="eastAsia" w:ascii="宋体" w:cs="宋体"/>
                <w:kern w:val="0"/>
                <w:sz w:val="24"/>
              </w:rPr>
              <w:t>学工部</w:t>
            </w:r>
          </w:p>
          <w:p>
            <w:pPr>
              <w:widowControl/>
              <w:spacing w:line="420" w:lineRule="exact"/>
              <w:jc w:val="center"/>
              <w:rPr>
                <w:rFonts w:ascii="宋体" w:cs="宋体"/>
                <w:kern w:val="0"/>
                <w:sz w:val="24"/>
              </w:rPr>
            </w:pPr>
            <w:r>
              <w:rPr>
                <w:rFonts w:hint="eastAsia" w:ascii="宋体" w:cs="宋体"/>
                <w:kern w:val="0"/>
                <w:sz w:val="24"/>
              </w:rPr>
              <w:t>意见</w:t>
            </w:r>
          </w:p>
        </w:tc>
        <w:tc>
          <w:tcPr>
            <w:tcW w:w="7260" w:type="dxa"/>
            <w:gridSpan w:val="4"/>
            <w:tcBorders>
              <w:tl2br w:val="nil"/>
              <w:tr2bl w:val="nil"/>
            </w:tcBorders>
            <w:vAlign w:val="center"/>
          </w:tcPr>
          <w:p>
            <w:pPr>
              <w:widowControl/>
              <w:spacing w:line="420" w:lineRule="exact"/>
              <w:jc w:val="right"/>
              <w:rPr>
                <w:rFonts w:ascii="宋体" w:cs="宋体"/>
                <w:kern w:val="0"/>
                <w:sz w:val="24"/>
              </w:rPr>
            </w:pPr>
            <w:r>
              <w:rPr>
                <w:rFonts w:hint="eastAsia" w:ascii="宋体" w:cs="宋体"/>
                <w:kern w:val="0"/>
                <w:sz w:val="24"/>
              </w:rPr>
              <w:t>                     </w:t>
            </w:r>
          </w:p>
          <w:p>
            <w:pPr>
              <w:widowControl/>
              <w:spacing w:line="420" w:lineRule="exact"/>
              <w:jc w:val="right"/>
              <w:rPr>
                <w:rFonts w:ascii="宋体" w:cs="宋体"/>
                <w:kern w:val="0"/>
                <w:sz w:val="24"/>
              </w:rPr>
            </w:pPr>
          </w:p>
          <w:p>
            <w:pPr>
              <w:widowControl/>
              <w:spacing w:line="420" w:lineRule="exact"/>
              <w:ind w:right="482"/>
              <w:rPr>
                <w:rFonts w:ascii="宋体" w:cs="宋体"/>
                <w:kern w:val="0"/>
                <w:sz w:val="24"/>
              </w:rPr>
            </w:pPr>
            <w:r>
              <w:rPr>
                <w:rFonts w:hint="eastAsia" w:ascii="宋体" w:cs="宋体"/>
                <w:kern w:val="0"/>
                <w:sz w:val="24"/>
              </w:rPr>
              <w:t xml:space="preserve">                                          （签章）</w:t>
            </w:r>
          </w:p>
          <w:p>
            <w:pPr>
              <w:widowControl/>
              <w:spacing w:line="420" w:lineRule="exact"/>
              <w:ind w:right="482" w:firstLine="4800" w:firstLineChars="2000"/>
              <w:rPr>
                <w:rFonts w:ascii="仿宋_GB2312" w:eastAsia="仿宋_GB2312" w:cs="宋体"/>
                <w:kern w:val="0"/>
                <w:szCs w:val="21"/>
              </w:rPr>
            </w:pPr>
            <w:r>
              <w:rPr>
                <w:rFonts w:hint="eastAsia" w:ascii="宋体" w:cs="宋体"/>
                <w:kern w:val="0"/>
                <w:sz w:val="24"/>
              </w:rPr>
              <w:t>年    月    日</w:t>
            </w:r>
          </w:p>
        </w:tc>
      </w:tr>
    </w:tbl>
    <w:p>
      <w:pPr>
        <w:widowControl/>
        <w:spacing w:line="420" w:lineRule="exact"/>
        <w:jc w:val="left"/>
        <w:rPr>
          <w:rFonts w:hint="eastAsia" w:ascii="仿宋" w:hAnsi="仿宋" w:eastAsia="仿宋" w:cs="仿宋"/>
          <w:kern w:val="0"/>
          <w:szCs w:val="21"/>
        </w:rPr>
      </w:pPr>
      <w:r>
        <w:rPr>
          <w:rFonts w:hint="eastAsia" w:ascii="仿宋" w:hAnsi="仿宋" w:eastAsia="仿宋" w:cs="仿宋"/>
          <w:kern w:val="0"/>
          <w:szCs w:val="21"/>
        </w:rPr>
        <w:t>注：1、此表双面打印，可附页；</w:t>
      </w:r>
    </w:p>
    <w:p>
      <w:pPr>
        <w:widowControl/>
        <w:spacing w:line="420" w:lineRule="exact"/>
        <w:ind w:firstLine="630" w:firstLineChars="300"/>
        <w:jc w:val="left"/>
        <w:rPr>
          <w:rFonts w:hint="eastAsia" w:ascii="仿宋" w:hAnsi="仿宋" w:eastAsia="仿宋" w:cs="仿宋"/>
          <w:kern w:val="0"/>
          <w:szCs w:val="21"/>
        </w:rPr>
      </w:pPr>
      <w:r>
        <w:rPr>
          <w:rFonts w:hint="eastAsia" w:ascii="仿宋" w:hAnsi="仿宋" w:eastAsia="仿宋" w:cs="仿宋"/>
          <w:kern w:val="0"/>
          <w:szCs w:val="21"/>
        </w:rPr>
        <w:t>2、此表后附支撑材料。</w:t>
      </w:r>
    </w:p>
    <w:p>
      <w:pPr>
        <w:rPr>
          <w:rFonts w:ascii="仿宋_GB2312" w:eastAsia="仿宋_GB2312" w:cs="宋体"/>
          <w:kern w:val="0"/>
          <w:szCs w:val="21"/>
        </w:rPr>
      </w:pPr>
      <w:r>
        <w:rPr>
          <w:rFonts w:hint="eastAsia" w:ascii="仿宋_GB2312" w:eastAsia="仿宋_GB2312" w:cs="宋体"/>
          <w:kern w:val="0"/>
          <w:szCs w:val="21"/>
        </w:rPr>
        <w:br w:type="page"/>
      </w:r>
    </w:p>
    <w:p>
      <w:pPr>
        <w:spacing w:line="5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表4</w:t>
      </w:r>
      <w:r>
        <w:rPr>
          <w:rFonts w:hint="eastAsia" w:ascii="仿宋_GB2312" w:hAnsi="仿宋_GB2312" w:eastAsia="仿宋_GB2312" w:cs="仿宋_GB2312"/>
          <w:sz w:val="32"/>
          <w:szCs w:val="32"/>
        </w:rPr>
        <w:t>：</w:t>
      </w:r>
    </w:p>
    <w:p>
      <w:pPr>
        <w:widowControl/>
        <w:spacing w:after="156" w:afterLines="50" w:line="420" w:lineRule="exact"/>
        <w:jc w:val="center"/>
        <w:rPr>
          <w:rFonts w:ascii="方正小标宋简体" w:hAnsi="宋体" w:eastAsia="方正小标宋简体"/>
          <w:b/>
          <w:bCs/>
          <w:sz w:val="36"/>
          <w:szCs w:val="36"/>
        </w:rPr>
      </w:pPr>
      <w:r>
        <w:rPr>
          <w:rFonts w:hint="eastAsia" w:ascii="方正小标宋简体" w:hAnsi="宋体" w:eastAsia="方正小标宋简体"/>
          <w:b/>
          <w:bCs/>
          <w:sz w:val="36"/>
          <w:szCs w:val="36"/>
        </w:rPr>
        <w:t>20</w:t>
      </w:r>
      <w:r>
        <w:rPr>
          <w:rFonts w:hint="eastAsia" w:ascii="方正小标宋简体" w:hAnsi="宋体" w:eastAsia="方正小标宋简体"/>
          <w:b/>
          <w:bCs/>
          <w:sz w:val="36"/>
          <w:szCs w:val="36"/>
          <w:lang w:val="en-US" w:eastAsia="zh-CN"/>
        </w:rPr>
        <w:t>21</w:t>
      </w:r>
      <w:r>
        <w:rPr>
          <w:rFonts w:hint="eastAsia" w:ascii="方正小标宋简体" w:hAnsi="宋体" w:eastAsia="方正小标宋简体"/>
          <w:b/>
          <w:bCs/>
          <w:sz w:val="36"/>
          <w:szCs w:val="36"/>
        </w:rPr>
        <w:t>-202</w:t>
      </w:r>
      <w:r>
        <w:rPr>
          <w:rFonts w:hint="eastAsia" w:ascii="方正小标宋简体" w:hAnsi="宋体" w:eastAsia="方正小标宋简体"/>
          <w:b/>
          <w:bCs/>
          <w:sz w:val="36"/>
          <w:szCs w:val="36"/>
          <w:lang w:val="en-US" w:eastAsia="zh-CN"/>
        </w:rPr>
        <w:t>2</w:t>
      </w:r>
      <w:r>
        <w:rPr>
          <w:rFonts w:hint="eastAsia" w:ascii="方正小标宋简体" w:hAnsi="宋体" w:eastAsia="方正小标宋简体"/>
          <w:b/>
          <w:bCs/>
          <w:sz w:val="36"/>
          <w:szCs w:val="36"/>
        </w:rPr>
        <w:t>学年优秀学院心理健康部申报表</w:t>
      </w:r>
    </w:p>
    <w:tbl>
      <w:tblPr>
        <w:tblStyle w:val="2"/>
        <w:tblpPr w:leftFromText="180" w:rightFromText="180" w:vertAnchor="text" w:tblpX="95" w:tblpY="250"/>
        <w:tblOverlap w:val="never"/>
        <w:tblW w:w="856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65"/>
        <w:gridCol w:w="2495"/>
        <w:gridCol w:w="1609"/>
        <w:gridCol w:w="30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1365" w:type="dxa"/>
            <w:tcBorders>
              <w:tl2br w:val="nil"/>
              <w:tr2bl w:val="nil"/>
            </w:tcBorders>
            <w:vAlign w:val="center"/>
          </w:tcPr>
          <w:p>
            <w:pPr>
              <w:widowControl/>
              <w:spacing w:line="420" w:lineRule="exact"/>
              <w:jc w:val="center"/>
              <w:rPr>
                <w:rFonts w:hint="eastAsia" w:ascii="宋体" w:cs="宋体"/>
                <w:kern w:val="0"/>
                <w:sz w:val="24"/>
                <w:lang w:eastAsia="zh-CN"/>
              </w:rPr>
            </w:pPr>
            <w:r>
              <w:rPr>
                <w:rFonts w:hint="eastAsia" w:ascii="宋体" w:cs="宋体"/>
                <w:kern w:val="0"/>
                <w:sz w:val="24"/>
                <w:lang w:val="en-US" w:eastAsia="zh-CN"/>
              </w:rPr>
              <w:t>学  院</w:t>
            </w:r>
          </w:p>
        </w:tc>
        <w:tc>
          <w:tcPr>
            <w:tcW w:w="2495" w:type="dxa"/>
            <w:tcBorders>
              <w:tl2br w:val="nil"/>
              <w:tr2bl w:val="nil"/>
            </w:tcBorders>
          </w:tcPr>
          <w:p>
            <w:pPr>
              <w:widowControl/>
              <w:spacing w:line="420" w:lineRule="exact"/>
              <w:jc w:val="center"/>
              <w:rPr>
                <w:rFonts w:ascii="宋体" w:cs="宋体"/>
                <w:kern w:val="0"/>
                <w:sz w:val="24"/>
              </w:rPr>
            </w:pPr>
          </w:p>
        </w:tc>
        <w:tc>
          <w:tcPr>
            <w:tcW w:w="1609" w:type="dxa"/>
            <w:tcBorders>
              <w:tl2br w:val="nil"/>
              <w:tr2bl w:val="nil"/>
            </w:tcBorders>
            <w:vAlign w:val="center"/>
          </w:tcPr>
          <w:p>
            <w:pPr>
              <w:widowControl/>
              <w:spacing w:line="420" w:lineRule="exact"/>
              <w:jc w:val="center"/>
              <w:rPr>
                <w:rFonts w:hint="default" w:ascii="宋体" w:cs="宋体"/>
                <w:kern w:val="0"/>
                <w:sz w:val="24"/>
                <w:lang w:val="en-US" w:eastAsia="zh-CN"/>
              </w:rPr>
            </w:pPr>
            <w:r>
              <w:rPr>
                <w:rFonts w:hint="eastAsia" w:ascii="宋体" w:cs="宋体"/>
                <w:kern w:val="0"/>
                <w:sz w:val="24"/>
                <w:lang w:val="en-US" w:eastAsia="zh-CN"/>
              </w:rPr>
              <w:t>部门名称</w:t>
            </w:r>
          </w:p>
        </w:tc>
        <w:tc>
          <w:tcPr>
            <w:tcW w:w="3096" w:type="dxa"/>
            <w:tcBorders>
              <w:tl2br w:val="nil"/>
              <w:tr2bl w:val="nil"/>
            </w:tcBorders>
          </w:tcPr>
          <w:p>
            <w:pPr>
              <w:widowControl/>
              <w:spacing w:line="420" w:lineRule="exact"/>
              <w:jc w:val="left"/>
              <w:rPr>
                <w:rFonts w:ascii="仿宋_GB2312" w:eastAsia="仿宋_GB2312"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1365" w:type="dxa"/>
            <w:tcBorders>
              <w:tl2br w:val="nil"/>
              <w:tr2bl w:val="nil"/>
            </w:tcBorders>
            <w:vAlign w:val="center"/>
          </w:tcPr>
          <w:p>
            <w:pPr>
              <w:widowControl/>
              <w:spacing w:line="420" w:lineRule="exact"/>
              <w:jc w:val="center"/>
              <w:rPr>
                <w:rFonts w:ascii="宋体" w:cs="宋体"/>
                <w:kern w:val="0"/>
                <w:sz w:val="24"/>
              </w:rPr>
            </w:pPr>
            <w:r>
              <w:rPr>
                <w:rFonts w:hint="eastAsia" w:ascii="宋体" w:cs="宋体"/>
                <w:kern w:val="0"/>
                <w:sz w:val="24"/>
              </w:rPr>
              <w:t>部门</w:t>
            </w:r>
          </w:p>
          <w:p>
            <w:pPr>
              <w:widowControl/>
              <w:spacing w:line="420" w:lineRule="exact"/>
              <w:jc w:val="center"/>
              <w:rPr>
                <w:rFonts w:ascii="宋体" w:cs="宋体"/>
                <w:kern w:val="0"/>
                <w:sz w:val="24"/>
              </w:rPr>
            </w:pPr>
            <w:r>
              <w:rPr>
                <w:rFonts w:hint="eastAsia" w:ascii="宋体" w:cs="宋体"/>
                <w:kern w:val="0"/>
                <w:sz w:val="24"/>
              </w:rPr>
              <w:t>负责人</w:t>
            </w:r>
          </w:p>
        </w:tc>
        <w:tc>
          <w:tcPr>
            <w:tcW w:w="2495" w:type="dxa"/>
            <w:tcBorders>
              <w:tl2br w:val="nil"/>
              <w:tr2bl w:val="nil"/>
            </w:tcBorders>
          </w:tcPr>
          <w:p>
            <w:pPr>
              <w:widowControl/>
              <w:spacing w:line="420" w:lineRule="exact"/>
              <w:jc w:val="center"/>
              <w:rPr>
                <w:rFonts w:ascii="宋体" w:cs="宋体"/>
                <w:kern w:val="0"/>
                <w:sz w:val="24"/>
              </w:rPr>
            </w:pPr>
          </w:p>
        </w:tc>
        <w:tc>
          <w:tcPr>
            <w:tcW w:w="1609" w:type="dxa"/>
            <w:tcBorders>
              <w:tl2br w:val="nil"/>
              <w:tr2bl w:val="nil"/>
            </w:tcBorders>
            <w:vAlign w:val="center"/>
          </w:tcPr>
          <w:p>
            <w:pPr>
              <w:widowControl/>
              <w:spacing w:line="420" w:lineRule="exact"/>
              <w:jc w:val="center"/>
              <w:rPr>
                <w:rFonts w:hint="default" w:ascii="宋体" w:eastAsia="宋体" w:cs="宋体"/>
                <w:kern w:val="0"/>
                <w:sz w:val="24"/>
                <w:lang w:val="en-US" w:eastAsia="zh-CN"/>
              </w:rPr>
            </w:pPr>
            <w:r>
              <w:rPr>
                <w:rFonts w:hint="eastAsia" w:ascii="宋体" w:cs="宋体"/>
                <w:kern w:val="0"/>
                <w:sz w:val="24"/>
                <w:lang w:val="en-US" w:eastAsia="zh-CN"/>
              </w:rPr>
              <w:t>部门成员</w:t>
            </w:r>
          </w:p>
        </w:tc>
        <w:tc>
          <w:tcPr>
            <w:tcW w:w="3096" w:type="dxa"/>
            <w:tcBorders>
              <w:tl2br w:val="nil"/>
              <w:tr2bl w:val="nil"/>
            </w:tcBorders>
          </w:tcPr>
          <w:p>
            <w:pPr>
              <w:widowControl/>
              <w:spacing w:line="420" w:lineRule="exact"/>
              <w:jc w:val="left"/>
              <w:rPr>
                <w:rFonts w:ascii="仿宋_GB2312" w:eastAsia="仿宋_GB2312"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31" w:hRule="atLeast"/>
        </w:trPr>
        <w:tc>
          <w:tcPr>
            <w:tcW w:w="1365" w:type="dxa"/>
            <w:tcBorders>
              <w:tl2br w:val="nil"/>
              <w:tr2bl w:val="nil"/>
            </w:tcBorders>
            <w:vAlign w:val="center"/>
          </w:tcPr>
          <w:p>
            <w:pPr>
              <w:widowControl/>
              <w:spacing w:line="420" w:lineRule="exact"/>
              <w:jc w:val="center"/>
              <w:rPr>
                <w:rFonts w:ascii="宋体" w:cs="宋体"/>
                <w:kern w:val="0"/>
                <w:sz w:val="24"/>
              </w:rPr>
            </w:pPr>
            <w:r>
              <w:rPr>
                <w:rFonts w:hint="eastAsia" w:ascii="宋体" w:cs="宋体"/>
                <w:kern w:val="0"/>
                <w:sz w:val="24"/>
              </w:rPr>
              <w:t>先</w:t>
            </w:r>
          </w:p>
          <w:p>
            <w:pPr>
              <w:widowControl/>
              <w:spacing w:line="420" w:lineRule="exact"/>
              <w:jc w:val="center"/>
              <w:rPr>
                <w:rFonts w:ascii="宋体" w:cs="宋体"/>
                <w:kern w:val="0"/>
                <w:sz w:val="24"/>
              </w:rPr>
            </w:pPr>
            <w:r>
              <w:rPr>
                <w:rFonts w:hint="eastAsia" w:ascii="宋体" w:cs="宋体"/>
                <w:kern w:val="0"/>
                <w:sz w:val="24"/>
              </w:rPr>
              <w:t>进</w:t>
            </w:r>
          </w:p>
          <w:p>
            <w:pPr>
              <w:widowControl/>
              <w:spacing w:line="420" w:lineRule="exact"/>
              <w:jc w:val="center"/>
              <w:rPr>
                <w:rFonts w:hint="eastAsia" w:ascii="宋体" w:cs="宋体"/>
                <w:kern w:val="0"/>
                <w:sz w:val="24"/>
                <w:lang w:val="en-US" w:eastAsia="zh-CN"/>
              </w:rPr>
            </w:pPr>
            <w:r>
              <w:rPr>
                <w:rFonts w:hint="eastAsia" w:ascii="宋体" w:cs="宋体"/>
                <w:kern w:val="0"/>
                <w:sz w:val="24"/>
                <w:lang w:val="en-US" w:eastAsia="zh-CN"/>
              </w:rPr>
              <w:t>工</w:t>
            </w:r>
          </w:p>
          <w:p>
            <w:pPr>
              <w:widowControl/>
              <w:spacing w:line="420" w:lineRule="exact"/>
              <w:jc w:val="center"/>
              <w:rPr>
                <w:rFonts w:hint="eastAsia" w:ascii="宋体" w:cs="宋体"/>
                <w:kern w:val="0"/>
                <w:sz w:val="24"/>
                <w:lang w:val="en-US" w:eastAsia="zh-CN"/>
              </w:rPr>
            </w:pPr>
            <w:r>
              <w:rPr>
                <w:rFonts w:hint="eastAsia" w:ascii="宋体" w:cs="宋体"/>
                <w:kern w:val="0"/>
                <w:sz w:val="24"/>
                <w:lang w:val="en-US" w:eastAsia="zh-CN"/>
              </w:rPr>
              <w:t>作</w:t>
            </w:r>
          </w:p>
          <w:p>
            <w:pPr>
              <w:widowControl/>
              <w:spacing w:line="420" w:lineRule="exact"/>
              <w:jc w:val="center"/>
              <w:rPr>
                <w:rFonts w:ascii="宋体" w:cs="宋体"/>
                <w:kern w:val="0"/>
                <w:sz w:val="24"/>
              </w:rPr>
            </w:pPr>
            <w:r>
              <w:rPr>
                <w:rFonts w:hint="eastAsia" w:ascii="宋体" w:cs="宋体"/>
                <w:kern w:val="0"/>
                <w:sz w:val="24"/>
              </w:rPr>
              <w:t>事</w:t>
            </w:r>
          </w:p>
          <w:p>
            <w:pPr>
              <w:widowControl/>
              <w:spacing w:line="420" w:lineRule="exact"/>
              <w:jc w:val="center"/>
              <w:rPr>
                <w:rFonts w:ascii="宋体" w:cs="宋体"/>
                <w:kern w:val="0"/>
                <w:sz w:val="24"/>
              </w:rPr>
            </w:pPr>
            <w:r>
              <w:rPr>
                <w:rFonts w:hint="eastAsia" w:ascii="宋体" w:cs="宋体"/>
                <w:kern w:val="0"/>
                <w:sz w:val="24"/>
              </w:rPr>
              <w:t>迹</w:t>
            </w:r>
          </w:p>
        </w:tc>
        <w:tc>
          <w:tcPr>
            <w:tcW w:w="7200" w:type="dxa"/>
            <w:gridSpan w:val="3"/>
            <w:tcBorders>
              <w:tl2br w:val="nil"/>
              <w:tr2bl w:val="nil"/>
            </w:tcBorders>
          </w:tcPr>
          <w:p>
            <w:pPr>
              <w:widowControl/>
              <w:spacing w:line="420" w:lineRule="exact"/>
              <w:jc w:val="left"/>
              <w:rPr>
                <w:rFonts w:ascii="仿宋_GB2312" w:eastAsia="仿宋_GB2312"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9" w:hRule="atLeast"/>
        </w:trPr>
        <w:tc>
          <w:tcPr>
            <w:tcW w:w="1365" w:type="dxa"/>
            <w:tcBorders>
              <w:tl2br w:val="nil"/>
              <w:tr2bl w:val="nil"/>
            </w:tcBorders>
            <w:vAlign w:val="center"/>
          </w:tcPr>
          <w:p>
            <w:pPr>
              <w:widowControl/>
              <w:spacing w:line="420" w:lineRule="exact"/>
              <w:jc w:val="center"/>
              <w:rPr>
                <w:rFonts w:ascii="宋体" w:cs="宋体"/>
                <w:kern w:val="0"/>
                <w:sz w:val="24"/>
              </w:rPr>
            </w:pPr>
            <w:r>
              <w:rPr>
                <w:rFonts w:hint="eastAsia" w:ascii="宋体" w:cs="宋体"/>
                <w:kern w:val="0"/>
                <w:sz w:val="24"/>
              </w:rPr>
              <w:t>工</w:t>
            </w:r>
          </w:p>
          <w:p>
            <w:pPr>
              <w:widowControl/>
              <w:spacing w:line="420" w:lineRule="exact"/>
              <w:jc w:val="center"/>
              <w:rPr>
                <w:rFonts w:ascii="宋体" w:cs="宋体"/>
                <w:kern w:val="0"/>
                <w:sz w:val="24"/>
              </w:rPr>
            </w:pPr>
            <w:r>
              <w:rPr>
                <w:rFonts w:hint="eastAsia" w:ascii="宋体" w:cs="宋体"/>
                <w:kern w:val="0"/>
                <w:sz w:val="24"/>
              </w:rPr>
              <w:t>作</w:t>
            </w:r>
          </w:p>
          <w:p>
            <w:pPr>
              <w:widowControl/>
              <w:spacing w:line="420" w:lineRule="exact"/>
              <w:jc w:val="center"/>
              <w:rPr>
                <w:rFonts w:ascii="宋体" w:cs="宋体"/>
                <w:kern w:val="0"/>
                <w:sz w:val="24"/>
              </w:rPr>
            </w:pPr>
            <w:r>
              <w:rPr>
                <w:rFonts w:hint="eastAsia" w:ascii="宋体" w:cs="宋体"/>
                <w:kern w:val="0"/>
                <w:sz w:val="24"/>
              </w:rPr>
              <w:t>实</w:t>
            </w:r>
          </w:p>
          <w:p>
            <w:pPr>
              <w:widowControl/>
              <w:spacing w:line="420" w:lineRule="exact"/>
              <w:jc w:val="center"/>
              <w:rPr>
                <w:rFonts w:hint="eastAsia" w:ascii="宋体" w:cs="宋体"/>
                <w:kern w:val="0"/>
                <w:sz w:val="24"/>
              </w:rPr>
            </w:pPr>
            <w:r>
              <w:rPr>
                <w:rFonts w:hint="eastAsia" w:ascii="宋体" w:cs="宋体"/>
                <w:kern w:val="0"/>
                <w:sz w:val="24"/>
              </w:rPr>
              <w:t>效</w:t>
            </w:r>
          </w:p>
        </w:tc>
        <w:tc>
          <w:tcPr>
            <w:tcW w:w="7200" w:type="dxa"/>
            <w:gridSpan w:val="3"/>
            <w:tcBorders>
              <w:tl2br w:val="nil"/>
              <w:tr2bl w:val="nil"/>
            </w:tcBorders>
          </w:tcPr>
          <w:p>
            <w:pPr>
              <w:widowControl/>
              <w:spacing w:line="420" w:lineRule="exact"/>
              <w:jc w:val="left"/>
              <w:rPr>
                <w:rFonts w:ascii="仿宋_GB2312" w:eastAsia="仿宋_GB2312"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95" w:hRule="atLeast"/>
        </w:trPr>
        <w:tc>
          <w:tcPr>
            <w:tcW w:w="1365" w:type="dxa"/>
            <w:tcBorders>
              <w:tl2br w:val="nil"/>
              <w:tr2bl w:val="nil"/>
            </w:tcBorders>
            <w:vAlign w:val="center"/>
          </w:tcPr>
          <w:p>
            <w:pPr>
              <w:widowControl/>
              <w:spacing w:line="420" w:lineRule="exact"/>
              <w:jc w:val="center"/>
              <w:rPr>
                <w:rFonts w:ascii="宋体" w:cs="宋体"/>
                <w:kern w:val="0"/>
                <w:sz w:val="24"/>
              </w:rPr>
            </w:pPr>
            <w:r>
              <w:rPr>
                <w:rFonts w:hint="eastAsia" w:ascii="宋体" w:cs="宋体"/>
                <w:kern w:val="0"/>
                <w:sz w:val="24"/>
              </w:rPr>
              <w:t>学院</w:t>
            </w:r>
          </w:p>
          <w:p>
            <w:pPr>
              <w:widowControl/>
              <w:spacing w:line="420" w:lineRule="exact"/>
              <w:jc w:val="center"/>
              <w:rPr>
                <w:rFonts w:ascii="宋体" w:cs="宋体"/>
                <w:kern w:val="0"/>
                <w:sz w:val="24"/>
              </w:rPr>
            </w:pPr>
            <w:r>
              <w:rPr>
                <w:rFonts w:hint="eastAsia" w:ascii="宋体" w:cs="宋体"/>
                <w:kern w:val="0"/>
                <w:sz w:val="24"/>
              </w:rPr>
              <w:t>意见</w:t>
            </w:r>
          </w:p>
        </w:tc>
        <w:tc>
          <w:tcPr>
            <w:tcW w:w="7200" w:type="dxa"/>
            <w:gridSpan w:val="3"/>
            <w:tcBorders>
              <w:tl2br w:val="nil"/>
              <w:tr2bl w:val="nil"/>
            </w:tcBorders>
            <w:vAlign w:val="center"/>
          </w:tcPr>
          <w:p>
            <w:pPr>
              <w:widowControl/>
              <w:spacing w:line="420" w:lineRule="exact"/>
              <w:jc w:val="right"/>
              <w:rPr>
                <w:rFonts w:ascii="宋体" w:cs="宋体"/>
                <w:kern w:val="0"/>
                <w:sz w:val="24"/>
              </w:rPr>
            </w:pPr>
            <w:r>
              <w:rPr>
                <w:rFonts w:hint="eastAsia" w:ascii="宋体" w:cs="宋体"/>
                <w:kern w:val="0"/>
                <w:sz w:val="24"/>
              </w:rPr>
              <w:t>        </w:t>
            </w:r>
          </w:p>
          <w:p>
            <w:pPr>
              <w:widowControl/>
              <w:spacing w:line="420" w:lineRule="exact"/>
              <w:jc w:val="right"/>
              <w:rPr>
                <w:rFonts w:ascii="宋体" w:cs="宋体"/>
                <w:kern w:val="0"/>
                <w:sz w:val="24"/>
              </w:rPr>
            </w:pPr>
          </w:p>
          <w:p>
            <w:pPr>
              <w:widowControl/>
              <w:spacing w:line="420" w:lineRule="exact"/>
              <w:ind w:right="482"/>
              <w:rPr>
                <w:rFonts w:ascii="宋体" w:cs="宋体"/>
                <w:kern w:val="0"/>
                <w:sz w:val="24"/>
              </w:rPr>
            </w:pPr>
            <w:r>
              <w:rPr>
                <w:rFonts w:hint="eastAsia" w:ascii="宋体" w:cs="宋体"/>
                <w:kern w:val="0"/>
                <w:sz w:val="24"/>
              </w:rPr>
              <w:t xml:space="preserve">                                           （签章）</w:t>
            </w:r>
          </w:p>
          <w:p>
            <w:pPr>
              <w:widowControl/>
              <w:spacing w:line="420" w:lineRule="exact"/>
              <w:ind w:right="482" w:firstLine="4920" w:firstLineChars="2050"/>
              <w:rPr>
                <w:rFonts w:ascii="仿宋_GB2312" w:eastAsia="仿宋_GB2312" w:cs="宋体"/>
                <w:kern w:val="0"/>
                <w:szCs w:val="21"/>
              </w:rPr>
            </w:pPr>
            <w:r>
              <w:rPr>
                <w:rFonts w:hint="eastAsia" w:ascii="宋体" w:cs="宋体"/>
                <w:kern w:val="0"/>
                <w:sz w:val="24"/>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84" w:hRule="atLeast"/>
        </w:trPr>
        <w:tc>
          <w:tcPr>
            <w:tcW w:w="1365" w:type="dxa"/>
            <w:tcBorders>
              <w:tl2br w:val="nil"/>
              <w:tr2bl w:val="nil"/>
            </w:tcBorders>
            <w:vAlign w:val="center"/>
          </w:tcPr>
          <w:p>
            <w:pPr>
              <w:widowControl/>
              <w:spacing w:line="420" w:lineRule="exact"/>
              <w:jc w:val="center"/>
              <w:rPr>
                <w:rFonts w:ascii="宋体" w:cs="宋体"/>
                <w:kern w:val="0"/>
                <w:sz w:val="24"/>
              </w:rPr>
            </w:pPr>
            <w:r>
              <w:rPr>
                <w:rFonts w:hint="eastAsia" w:ascii="宋体" w:cs="宋体"/>
                <w:kern w:val="0"/>
                <w:sz w:val="24"/>
              </w:rPr>
              <w:t>学工部</w:t>
            </w:r>
          </w:p>
          <w:p>
            <w:pPr>
              <w:widowControl/>
              <w:spacing w:line="420" w:lineRule="exact"/>
              <w:jc w:val="center"/>
              <w:rPr>
                <w:rFonts w:ascii="宋体" w:cs="宋体"/>
                <w:kern w:val="0"/>
                <w:sz w:val="24"/>
              </w:rPr>
            </w:pPr>
            <w:r>
              <w:rPr>
                <w:rFonts w:hint="eastAsia" w:ascii="宋体" w:cs="宋体"/>
                <w:kern w:val="0"/>
                <w:sz w:val="24"/>
              </w:rPr>
              <w:t>意见</w:t>
            </w:r>
          </w:p>
        </w:tc>
        <w:tc>
          <w:tcPr>
            <w:tcW w:w="7200" w:type="dxa"/>
            <w:gridSpan w:val="3"/>
            <w:tcBorders>
              <w:tl2br w:val="nil"/>
              <w:tr2bl w:val="nil"/>
            </w:tcBorders>
            <w:vAlign w:val="center"/>
          </w:tcPr>
          <w:p>
            <w:pPr>
              <w:widowControl/>
              <w:spacing w:line="420" w:lineRule="exact"/>
              <w:jc w:val="right"/>
              <w:rPr>
                <w:rFonts w:ascii="宋体" w:cs="宋体"/>
                <w:kern w:val="0"/>
                <w:sz w:val="24"/>
              </w:rPr>
            </w:pPr>
            <w:r>
              <w:rPr>
                <w:rFonts w:hint="eastAsia" w:ascii="宋体" w:cs="宋体"/>
                <w:kern w:val="0"/>
                <w:sz w:val="24"/>
              </w:rPr>
              <w:t>                     </w:t>
            </w:r>
          </w:p>
          <w:p>
            <w:pPr>
              <w:widowControl/>
              <w:spacing w:line="420" w:lineRule="exact"/>
              <w:jc w:val="right"/>
              <w:rPr>
                <w:rFonts w:ascii="宋体" w:cs="宋体"/>
                <w:kern w:val="0"/>
                <w:sz w:val="24"/>
              </w:rPr>
            </w:pPr>
          </w:p>
          <w:p>
            <w:pPr>
              <w:widowControl/>
              <w:spacing w:line="420" w:lineRule="exact"/>
              <w:ind w:right="482"/>
              <w:rPr>
                <w:rFonts w:ascii="宋体" w:cs="宋体"/>
                <w:kern w:val="0"/>
                <w:sz w:val="24"/>
              </w:rPr>
            </w:pPr>
            <w:r>
              <w:rPr>
                <w:rFonts w:hint="eastAsia" w:ascii="宋体" w:cs="宋体"/>
                <w:kern w:val="0"/>
                <w:sz w:val="24"/>
              </w:rPr>
              <w:t xml:space="preserve">                                          （签章）</w:t>
            </w:r>
          </w:p>
          <w:p>
            <w:pPr>
              <w:widowControl/>
              <w:spacing w:line="420" w:lineRule="exact"/>
              <w:ind w:right="482" w:firstLine="4800" w:firstLineChars="2000"/>
              <w:rPr>
                <w:rFonts w:ascii="仿宋_GB2312" w:eastAsia="仿宋_GB2312" w:cs="宋体"/>
                <w:kern w:val="0"/>
                <w:szCs w:val="21"/>
              </w:rPr>
            </w:pPr>
            <w:r>
              <w:rPr>
                <w:rFonts w:hint="eastAsia" w:ascii="宋体" w:cs="宋体"/>
                <w:kern w:val="0"/>
                <w:sz w:val="24"/>
              </w:rPr>
              <w:t>年    月    日</w:t>
            </w:r>
          </w:p>
        </w:tc>
      </w:tr>
    </w:tbl>
    <w:p>
      <w:pPr>
        <w:ind w:firstLine="480" w:firstLineChars="200"/>
        <w:rPr>
          <w:rFonts w:hint="eastAsia" w:ascii="仿宋_GB2312" w:eastAsia="仿宋_GB2312" w:cs="宋体"/>
          <w:kern w:val="0"/>
          <w:sz w:val="24"/>
        </w:rPr>
      </w:pPr>
    </w:p>
    <w:p>
      <w:pPr>
        <w:ind w:firstLine="480" w:firstLineChars="200"/>
      </w:pPr>
      <w:r>
        <w:rPr>
          <w:rFonts w:hint="eastAsia" w:ascii="仿宋" w:hAnsi="仿宋" w:eastAsia="仿宋" w:cs="仿宋"/>
          <w:kern w:val="0"/>
          <w:sz w:val="24"/>
        </w:rPr>
        <w:t>注：1.此表可附页。2.后附年度工作总结、资料汇编</w:t>
      </w:r>
      <w:r>
        <w:rPr>
          <w:rFonts w:hint="eastAsia" w:ascii="仿宋" w:hAnsi="仿宋" w:eastAsia="仿宋" w:cs="仿宋"/>
          <w:kern w:val="0"/>
          <w:sz w:val="24"/>
          <w:lang w:eastAsia="zh-CN"/>
        </w:rPr>
        <w:t>。</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zZWM1ZjMyZjMxNjBhOTRlOTY5ZTVkYmFkZjZlZTAifQ=="/>
  </w:docVars>
  <w:rsids>
    <w:rsidRoot w:val="7AC91701"/>
    <w:rsid w:val="01B37C72"/>
    <w:rsid w:val="02255495"/>
    <w:rsid w:val="058928EF"/>
    <w:rsid w:val="0D961133"/>
    <w:rsid w:val="0E516704"/>
    <w:rsid w:val="0EDE771A"/>
    <w:rsid w:val="1DE12F93"/>
    <w:rsid w:val="1E592C0F"/>
    <w:rsid w:val="277B56F8"/>
    <w:rsid w:val="27917A8B"/>
    <w:rsid w:val="2C9B553B"/>
    <w:rsid w:val="2C9D3A89"/>
    <w:rsid w:val="2E7A43F2"/>
    <w:rsid w:val="33F85D9D"/>
    <w:rsid w:val="499F0E20"/>
    <w:rsid w:val="4E7B150D"/>
    <w:rsid w:val="51C64D21"/>
    <w:rsid w:val="55236B19"/>
    <w:rsid w:val="57D876B7"/>
    <w:rsid w:val="5AD51772"/>
    <w:rsid w:val="63CF56A1"/>
    <w:rsid w:val="650F3D3B"/>
    <w:rsid w:val="671C645E"/>
    <w:rsid w:val="6B643B09"/>
    <w:rsid w:val="6DED18A8"/>
    <w:rsid w:val="6F4862DC"/>
    <w:rsid w:val="70911446"/>
    <w:rsid w:val="726F71F1"/>
    <w:rsid w:val="737220AC"/>
    <w:rsid w:val="7A840255"/>
    <w:rsid w:val="7AC91701"/>
    <w:rsid w:val="7E571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2633</Words>
  <Characters>2833</Characters>
  <Lines>0</Lines>
  <Paragraphs>0</Paragraphs>
  <TotalTime>0</TotalTime>
  <ScaleCrop>false</ScaleCrop>
  <LinksUpToDate>false</LinksUpToDate>
  <CharactersWithSpaces>3342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2021-04-21T12:28:00Z</dcterms:created>
  <dc:creator>LQ376</dc:creator>
  <cp:lastModifiedBy>Darling.果</cp:lastModifiedBy>
  <cp:lastPrinted>2021-04-21T12:31:00Z</cp:lastPrinted>
  <dcterms:modified xsi:type="dcterms:W3CDTF">2022-04-27T03:17:25Z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CADBD4E0B46A4318A07354CF89F55633</vt:lpwstr>
  </property>
  <property fmtid="{D5CDD505-2E9C-101B-9397-08002B2CF9AE}" pid="4" name="commondata">
    <vt:lpwstr>eyJoZGlkIjoiODMzZWM1ZjMyZjMxNjBhOTRlOTY5ZTVkYmFkZjZlZTAifQ==</vt:lpwstr>
  </property>
</Properties>
</file>